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02631487"/>
        <w:docPartObj>
          <w:docPartGallery w:val="Cover Pages"/>
          <w:docPartUnique/>
        </w:docPartObj>
      </w:sdtPr>
      <w:sdtEndPr>
        <w:rPr>
          <w:rFonts w:ascii="Arial" w:hAnsi="Arial" w:cs="Arial"/>
          <w:sz w:val="22"/>
          <w:szCs w:val="22"/>
        </w:rPr>
      </w:sdtEndPr>
      <w:sdtContent>
        <w:p w14:paraId="4AD604D7" w14:textId="77777777" w:rsidR="00682E7D" w:rsidRDefault="00682E7D" w:rsidP="00682E7D">
          <w:r>
            <w:rPr>
              <w:noProof/>
            </w:rPr>
            <w:drawing>
              <wp:anchor distT="0" distB="0" distL="114300" distR="114300" simplePos="0" relativeHeight="251658240" behindDoc="1" locked="0" layoutInCell="1" allowOverlap="1" wp14:anchorId="36F9C53E" wp14:editId="3920CA25">
                <wp:simplePos x="0" y="0"/>
                <wp:positionH relativeFrom="margin">
                  <wp:align>center</wp:align>
                </wp:positionH>
                <wp:positionV relativeFrom="margin">
                  <wp:align>center</wp:align>
                </wp:positionV>
                <wp:extent cx="7579205" cy="10720552"/>
                <wp:effectExtent l="0" t="0" r="3175"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9205" cy="10720552"/>
                        </a:xfrm>
                        <a:prstGeom prst="rect">
                          <a:avLst/>
                        </a:prstGeom>
                      </pic:spPr>
                    </pic:pic>
                  </a:graphicData>
                </a:graphic>
                <wp14:sizeRelH relativeFrom="page">
                  <wp14:pctWidth>0</wp14:pctWidth>
                </wp14:sizeRelH>
                <wp14:sizeRelV relativeFrom="page">
                  <wp14:pctHeight>0</wp14:pctHeight>
                </wp14:sizeRelV>
              </wp:anchor>
            </w:drawing>
          </w:r>
        </w:p>
        <w:p w14:paraId="0F8492FC" w14:textId="77777777" w:rsidR="008C1F2B" w:rsidRDefault="00AD6907">
          <w:pPr>
            <w:spacing w:after="200" w:line="276" w:lineRule="auto"/>
            <w:sectPr w:rsidR="008C1F2B" w:rsidSect="00682E7D">
              <w:headerReference w:type="default" r:id="rId12"/>
              <w:footerReference w:type="default" r:id="rId13"/>
              <w:pgSz w:w="11906" w:h="16838"/>
              <w:pgMar w:top="1440" w:right="1440" w:bottom="1440" w:left="1440" w:header="708" w:footer="708" w:gutter="0"/>
              <w:pgNumType w:start="0"/>
              <w:cols w:space="708"/>
              <w:titlePg/>
              <w:docGrid w:linePitch="360"/>
            </w:sectPr>
          </w:pPr>
          <w:r>
            <w:rPr>
              <w:noProof/>
            </w:rPr>
            <mc:AlternateContent>
              <mc:Choice Requires="wps">
                <w:drawing>
                  <wp:anchor distT="0" distB="0" distL="114300" distR="114300" simplePos="0" relativeHeight="251660288" behindDoc="0" locked="1" layoutInCell="1" allowOverlap="1" wp14:anchorId="42E2F24F" wp14:editId="6F643AEE">
                    <wp:simplePos x="0" y="0"/>
                    <wp:positionH relativeFrom="column">
                      <wp:posOffset>-641350</wp:posOffset>
                    </wp:positionH>
                    <wp:positionV relativeFrom="paragraph">
                      <wp:posOffset>7091680</wp:posOffset>
                    </wp:positionV>
                    <wp:extent cx="5011200" cy="217080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200" cy="2170800"/>
                            </a:xfrm>
                            <a:prstGeom prst="rect">
                              <a:avLst/>
                            </a:prstGeom>
                            <a:noFill/>
                            <a:ln w="9525">
                              <a:noFill/>
                              <a:miter lim="800000"/>
                              <a:headEnd/>
                              <a:tailEnd/>
                            </a:ln>
                          </wps:spPr>
                          <wps:txbx>
                            <w:txbxContent>
                              <w:p w14:paraId="4D942685" w14:textId="77777777" w:rsidR="00AD6907" w:rsidRPr="00AD6907" w:rsidRDefault="00A94BAC" w:rsidP="00AD6907">
                                <w:pPr>
                                  <w:rPr>
                                    <w:rFonts w:ascii="Myriad Pro" w:hAnsi="Myriad Pro"/>
                                    <w:color w:val="FFFFFF" w:themeColor="background1"/>
                                    <w:sz w:val="72"/>
                                    <w:szCs w:val="72"/>
                                  </w:rPr>
                                </w:pPr>
                                <w:r>
                                  <w:rPr>
                                    <w:rFonts w:ascii="Myriad Pro" w:hAnsi="Myriad Pro"/>
                                    <w:color w:val="FFFFFF" w:themeColor="background1"/>
                                    <w:sz w:val="72"/>
                                    <w:szCs w:val="72"/>
                                  </w:rPr>
                                  <w:t>English Language Entry Requirements for Academic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2F24F" id="_x0000_t202" coordsize="21600,21600" o:spt="202" path="m,l,21600r21600,l21600,xe">
                    <v:stroke joinstyle="miter"/>
                    <v:path gradientshapeok="t" o:connecttype="rect"/>
                  </v:shapetype>
                  <v:shape id="Text Box 2" o:spid="_x0000_s1026" type="#_x0000_t202" style="position:absolute;margin-left:-50.5pt;margin-top:558.4pt;width:394.6pt;height:1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" filled="f" stroked="f">
                    <v:textbox>
                      <w:txbxContent>
                        <w:p w14:paraId="4D942685" w14:textId="77777777" w:rsidR="00AD6907" w:rsidRPr="00AD6907" w:rsidRDefault="00A94BAC" w:rsidP="00AD6907">
                          <w:pPr>
                            <w:rPr>
                              <w:rFonts w:ascii="Myriad Pro" w:hAnsi="Myriad Pro"/>
                              <w:color w:val="FFFFFF" w:themeColor="background1"/>
                              <w:sz w:val="72"/>
                              <w:szCs w:val="72"/>
                            </w:rPr>
                          </w:pPr>
                          <w:r>
                            <w:rPr>
                              <w:rFonts w:ascii="Myriad Pro" w:hAnsi="Myriad Pro"/>
                              <w:color w:val="FFFFFF" w:themeColor="background1"/>
                              <w:sz w:val="72"/>
                              <w:szCs w:val="72"/>
                            </w:rPr>
                            <w:t>English Language Entry Requirements for Academic Study</w:t>
                          </w:r>
                        </w:p>
                      </w:txbxContent>
                    </v:textbox>
                    <w10:anchorlock/>
                  </v:shape>
                </w:pict>
              </mc:Fallback>
            </mc:AlternateContent>
          </w:r>
        </w:p>
        <w:p w14:paraId="6C079015" w14:textId="77777777" w:rsidR="008C1F2B" w:rsidRDefault="008C1F2B">
          <w:pPr>
            <w:spacing w:after="200" w:line="276" w:lineRule="auto"/>
          </w:pPr>
        </w:p>
        <w:p w14:paraId="792F5ADB" w14:textId="77777777" w:rsidR="008C1F2B" w:rsidRDefault="008C1F2B">
          <w:pPr>
            <w:spacing w:after="200" w:line="276" w:lineRule="auto"/>
          </w:pPr>
        </w:p>
        <w:p w14:paraId="28BD6CAF" w14:textId="77777777" w:rsidR="00682E7D" w:rsidRDefault="00682E7D" w:rsidP="00682E7D"/>
        <w:p w14:paraId="05FF496C" w14:textId="77777777" w:rsidR="00682E7D" w:rsidRDefault="00000000">
          <w:pPr>
            <w:spacing w:after="200" w:line="276" w:lineRule="auto"/>
            <w:rPr>
              <w:rFonts w:ascii="Arial" w:hAnsi="Arial" w:cs="Arial"/>
              <w:sz w:val="22"/>
              <w:szCs w:val="22"/>
            </w:rPr>
          </w:pPr>
        </w:p>
      </w:sdtContent>
    </w:sdt>
    <w:p w14:paraId="2DB07187" w14:textId="77777777" w:rsidR="00290BD5" w:rsidRDefault="00290BD5" w:rsidP="00B52A01">
      <w:pPr>
        <w:jc w:val="center"/>
        <w:rPr>
          <w:rFonts w:ascii="Arial" w:hAnsi="Arial" w:cs="Arial"/>
          <w:sz w:val="22"/>
          <w:szCs w:val="22"/>
        </w:rPr>
      </w:pPr>
    </w:p>
    <w:p w14:paraId="650011D8" w14:textId="77777777" w:rsidR="00290BD5" w:rsidRDefault="00290BD5" w:rsidP="00290BD5">
      <w:pPr>
        <w:jc w:val="both"/>
        <w:rPr>
          <w:rFonts w:ascii="Arial" w:hAnsi="Arial" w:cs="Arial"/>
          <w:sz w:val="22"/>
          <w:szCs w:val="22"/>
        </w:rPr>
      </w:pPr>
    </w:p>
    <w:p w14:paraId="4EB98873" w14:textId="77777777" w:rsidR="00290BD5" w:rsidRDefault="00290BD5" w:rsidP="00290BD5">
      <w:pPr>
        <w:jc w:val="both"/>
        <w:rPr>
          <w:rFonts w:ascii="Arial" w:hAnsi="Arial" w:cs="Arial"/>
          <w:sz w:val="22"/>
          <w:szCs w:val="22"/>
        </w:rPr>
      </w:pPr>
    </w:p>
    <w:p w14:paraId="3EB47CB8" w14:textId="77777777" w:rsidR="00290BD5" w:rsidRDefault="00290BD5" w:rsidP="00290BD5">
      <w:pPr>
        <w:jc w:val="both"/>
        <w:rPr>
          <w:rFonts w:ascii="Arial" w:hAnsi="Arial" w:cs="Arial"/>
          <w:sz w:val="22"/>
          <w:szCs w:val="22"/>
        </w:rPr>
      </w:pPr>
    </w:p>
    <w:p w14:paraId="2D2169A0" w14:textId="77777777" w:rsidR="00290BD5" w:rsidRDefault="00290BD5" w:rsidP="00290BD5">
      <w:pPr>
        <w:jc w:val="both"/>
        <w:rPr>
          <w:rFonts w:ascii="Arial" w:hAnsi="Arial" w:cs="Arial"/>
          <w:sz w:val="40"/>
          <w:szCs w:val="40"/>
        </w:rPr>
      </w:pPr>
    </w:p>
    <w:p w14:paraId="75DDDD3D" w14:textId="77777777" w:rsidR="00290BD5" w:rsidRDefault="00290BD5" w:rsidP="00290BD5">
      <w:pPr>
        <w:jc w:val="both"/>
        <w:rPr>
          <w:rFonts w:ascii="Arial" w:hAnsi="Arial" w:cs="Arial"/>
          <w:sz w:val="40"/>
          <w:szCs w:val="40"/>
        </w:rPr>
      </w:pPr>
    </w:p>
    <w:p w14:paraId="5B7D5D40" w14:textId="77777777" w:rsidR="00290BD5" w:rsidRDefault="00290BD5" w:rsidP="00290BD5">
      <w:pPr>
        <w:jc w:val="both"/>
        <w:rPr>
          <w:rFonts w:ascii="Arial" w:hAnsi="Arial" w:cs="Arial"/>
          <w:sz w:val="40"/>
          <w:szCs w:val="40"/>
        </w:rPr>
      </w:pPr>
    </w:p>
    <w:p w14:paraId="736F5642" w14:textId="77777777" w:rsidR="00290BD5" w:rsidRDefault="00290BD5" w:rsidP="00290BD5">
      <w:pPr>
        <w:jc w:val="both"/>
        <w:rPr>
          <w:rFonts w:ascii="Arial" w:hAnsi="Arial" w:cs="Arial"/>
          <w:sz w:val="40"/>
          <w:szCs w:val="40"/>
        </w:rPr>
      </w:pPr>
    </w:p>
    <w:p w14:paraId="114D2567" w14:textId="77777777" w:rsidR="00290BD5" w:rsidRDefault="00290BD5" w:rsidP="00290BD5">
      <w:pPr>
        <w:jc w:val="both"/>
        <w:rPr>
          <w:rFonts w:ascii="Arial" w:hAnsi="Arial" w:cs="Arial"/>
          <w:sz w:val="40"/>
          <w:szCs w:val="40"/>
        </w:rPr>
      </w:pPr>
    </w:p>
    <w:p w14:paraId="57A0AAF8" w14:textId="77777777" w:rsidR="00290BD5" w:rsidRDefault="00290BD5" w:rsidP="00290BD5">
      <w:pPr>
        <w:jc w:val="both"/>
        <w:rPr>
          <w:rFonts w:ascii="Arial" w:hAnsi="Arial" w:cs="Arial"/>
          <w:sz w:val="40"/>
          <w:szCs w:val="40"/>
        </w:rPr>
      </w:pPr>
    </w:p>
    <w:p w14:paraId="49CBE208" w14:textId="77777777" w:rsidR="00290BD5" w:rsidRDefault="00290BD5" w:rsidP="00290BD5">
      <w:pPr>
        <w:jc w:val="both"/>
        <w:rPr>
          <w:rFonts w:ascii="Arial" w:hAnsi="Arial" w:cs="Arial"/>
          <w:sz w:val="40"/>
          <w:szCs w:val="40"/>
        </w:rPr>
      </w:pPr>
    </w:p>
    <w:p w14:paraId="2DAB2300" w14:textId="77777777" w:rsidR="00290BD5" w:rsidRDefault="00290BD5" w:rsidP="00290BD5">
      <w:pPr>
        <w:jc w:val="both"/>
        <w:rPr>
          <w:rFonts w:ascii="Arial" w:hAnsi="Arial" w:cs="Arial"/>
          <w:sz w:val="40"/>
          <w:szCs w:val="40"/>
        </w:rPr>
      </w:pPr>
    </w:p>
    <w:p w14:paraId="196A8587" w14:textId="77777777" w:rsidR="00290BD5" w:rsidRDefault="00290BD5" w:rsidP="00290BD5">
      <w:pPr>
        <w:jc w:val="both"/>
        <w:rPr>
          <w:rFonts w:ascii="Arial" w:hAnsi="Arial" w:cs="Arial"/>
          <w:sz w:val="40"/>
          <w:szCs w:val="40"/>
        </w:rPr>
      </w:pPr>
    </w:p>
    <w:p w14:paraId="26914D4F" w14:textId="77777777" w:rsidR="00290BD5" w:rsidRPr="00290BD5" w:rsidRDefault="00290BD5" w:rsidP="0024102D">
      <w:pPr>
        <w:pStyle w:val="Isdeitl"/>
      </w:pPr>
      <w:r w:rsidRPr="00290BD5">
        <w:t>University of Wales Trinity Saint David</w:t>
      </w:r>
    </w:p>
    <w:p w14:paraId="2F4F8B32" w14:textId="77777777" w:rsidR="00290BD5" w:rsidRPr="00290BD5" w:rsidRDefault="00290BD5" w:rsidP="00290BD5">
      <w:pPr>
        <w:jc w:val="both"/>
        <w:rPr>
          <w:rFonts w:ascii="Arial" w:hAnsi="Arial" w:cs="Arial"/>
          <w:sz w:val="40"/>
          <w:szCs w:val="40"/>
        </w:rPr>
      </w:pPr>
    </w:p>
    <w:p w14:paraId="199BB92F" w14:textId="4880C395" w:rsidR="00B54EF1" w:rsidRDefault="00A94BAC" w:rsidP="0024102D">
      <w:pPr>
        <w:pStyle w:val="Teitl"/>
      </w:pPr>
      <w:r>
        <w:t>English</w:t>
      </w:r>
      <w:r w:rsidR="00BC661C">
        <w:t xml:space="preserve"> </w:t>
      </w:r>
      <w:r>
        <w:t>Language Entry Requirements for Academic Study</w:t>
      </w:r>
    </w:p>
    <w:p w14:paraId="061C0683" w14:textId="77777777" w:rsidR="00A94BAC" w:rsidRDefault="00A94BAC" w:rsidP="00290BD5">
      <w:pPr>
        <w:jc w:val="both"/>
        <w:rPr>
          <w:rFonts w:ascii="Arial" w:hAnsi="Arial" w:cs="Arial"/>
          <w:sz w:val="40"/>
          <w:szCs w:val="40"/>
        </w:rPr>
      </w:pPr>
    </w:p>
    <w:p w14:paraId="7C32792C" w14:textId="77777777" w:rsidR="00A94BAC" w:rsidRPr="00290BD5" w:rsidRDefault="00A94BAC" w:rsidP="00290BD5">
      <w:pPr>
        <w:jc w:val="both"/>
        <w:rPr>
          <w:rFonts w:ascii="Arial" w:hAnsi="Arial" w:cs="Arial"/>
          <w:sz w:val="40"/>
          <w:szCs w:val="40"/>
        </w:rPr>
      </w:pPr>
      <w:r>
        <w:rPr>
          <w:rFonts w:ascii="Arial" w:hAnsi="Arial" w:cs="Arial"/>
          <w:sz w:val="40"/>
          <w:szCs w:val="40"/>
        </w:rPr>
        <w:t>(January 2023)</w:t>
      </w:r>
    </w:p>
    <w:p w14:paraId="375F85EB" w14:textId="77777777" w:rsidR="00B54EF1" w:rsidRDefault="00B54EF1" w:rsidP="00290BD5">
      <w:pPr>
        <w:jc w:val="both"/>
        <w:rPr>
          <w:rFonts w:ascii="Arial" w:hAnsi="Arial" w:cs="Arial"/>
          <w:sz w:val="22"/>
          <w:szCs w:val="22"/>
        </w:rPr>
      </w:pPr>
    </w:p>
    <w:p w14:paraId="66A168CD" w14:textId="77777777" w:rsidR="00290BD5" w:rsidRDefault="00290BD5" w:rsidP="00290BD5">
      <w:pPr>
        <w:jc w:val="both"/>
        <w:rPr>
          <w:rFonts w:ascii="Arial" w:hAnsi="Arial" w:cs="Arial"/>
          <w:sz w:val="22"/>
          <w:szCs w:val="22"/>
        </w:rPr>
      </w:pPr>
    </w:p>
    <w:p w14:paraId="593E77E8" w14:textId="77777777" w:rsidR="00290BD5" w:rsidRDefault="00290BD5" w:rsidP="00B52A01">
      <w:pPr>
        <w:jc w:val="center"/>
        <w:rPr>
          <w:rFonts w:ascii="Arial" w:hAnsi="Arial" w:cs="Arial"/>
          <w:sz w:val="22"/>
          <w:szCs w:val="22"/>
        </w:rPr>
      </w:pPr>
    </w:p>
    <w:p w14:paraId="4C8AEDA6" w14:textId="77777777" w:rsidR="00290BD5" w:rsidRDefault="00290BD5" w:rsidP="00290BD5">
      <w:pPr>
        <w:jc w:val="both"/>
        <w:rPr>
          <w:rFonts w:ascii="Arial" w:hAnsi="Arial" w:cs="Arial"/>
          <w:sz w:val="22"/>
          <w:szCs w:val="22"/>
        </w:rPr>
      </w:pPr>
    </w:p>
    <w:p w14:paraId="08CBE881" w14:textId="77777777" w:rsidR="00290BD5" w:rsidRDefault="00290BD5" w:rsidP="00290BD5">
      <w:pPr>
        <w:jc w:val="both"/>
        <w:rPr>
          <w:rFonts w:ascii="Arial" w:hAnsi="Arial" w:cs="Arial"/>
          <w:sz w:val="22"/>
          <w:szCs w:val="22"/>
        </w:rPr>
      </w:pPr>
    </w:p>
    <w:p w14:paraId="11A33F42" w14:textId="77777777" w:rsidR="00290BD5" w:rsidRDefault="00290BD5" w:rsidP="00290BD5">
      <w:pPr>
        <w:jc w:val="both"/>
        <w:rPr>
          <w:rFonts w:ascii="Arial" w:hAnsi="Arial" w:cs="Arial"/>
          <w:sz w:val="22"/>
          <w:szCs w:val="22"/>
        </w:rPr>
      </w:pPr>
    </w:p>
    <w:p w14:paraId="3EBE88C4" w14:textId="77777777" w:rsidR="00290BD5" w:rsidRDefault="00290BD5" w:rsidP="00290BD5">
      <w:pPr>
        <w:jc w:val="both"/>
        <w:rPr>
          <w:rFonts w:ascii="Arial" w:hAnsi="Arial" w:cs="Arial"/>
          <w:sz w:val="22"/>
          <w:szCs w:val="22"/>
        </w:rPr>
      </w:pPr>
    </w:p>
    <w:p w14:paraId="2E918D1D" w14:textId="77777777" w:rsidR="00290BD5" w:rsidRDefault="00290BD5" w:rsidP="00290BD5">
      <w:pPr>
        <w:jc w:val="both"/>
        <w:rPr>
          <w:rFonts w:ascii="Arial" w:hAnsi="Arial" w:cs="Arial"/>
          <w:sz w:val="22"/>
          <w:szCs w:val="22"/>
        </w:rPr>
      </w:pPr>
    </w:p>
    <w:p w14:paraId="20DF5712" w14:textId="77777777" w:rsidR="00290BD5" w:rsidRDefault="00290BD5" w:rsidP="00290BD5">
      <w:pPr>
        <w:jc w:val="both"/>
        <w:rPr>
          <w:rFonts w:ascii="Arial" w:hAnsi="Arial" w:cs="Arial"/>
          <w:sz w:val="22"/>
          <w:szCs w:val="22"/>
        </w:rPr>
      </w:pPr>
    </w:p>
    <w:p w14:paraId="331C1698" w14:textId="77777777" w:rsidR="00290BD5" w:rsidRDefault="00290BD5" w:rsidP="00290BD5">
      <w:pPr>
        <w:jc w:val="both"/>
        <w:rPr>
          <w:rFonts w:ascii="Arial" w:hAnsi="Arial" w:cs="Arial"/>
          <w:sz w:val="22"/>
          <w:szCs w:val="22"/>
        </w:rPr>
      </w:pPr>
    </w:p>
    <w:p w14:paraId="579BA2E1" w14:textId="77777777" w:rsidR="00290BD5" w:rsidRDefault="00290BD5" w:rsidP="00290BD5">
      <w:pPr>
        <w:jc w:val="both"/>
        <w:rPr>
          <w:rFonts w:ascii="Arial" w:hAnsi="Arial" w:cs="Arial"/>
          <w:sz w:val="22"/>
          <w:szCs w:val="22"/>
        </w:rPr>
      </w:pPr>
    </w:p>
    <w:p w14:paraId="08C46D87" w14:textId="77777777" w:rsidR="00290BD5" w:rsidRDefault="00290BD5" w:rsidP="00290BD5">
      <w:pPr>
        <w:jc w:val="both"/>
        <w:rPr>
          <w:rFonts w:ascii="Arial" w:hAnsi="Arial" w:cs="Arial"/>
          <w:sz w:val="22"/>
          <w:szCs w:val="22"/>
        </w:rPr>
      </w:pPr>
    </w:p>
    <w:p w14:paraId="72AA9B12" w14:textId="77777777" w:rsidR="00290BD5" w:rsidRDefault="00290BD5" w:rsidP="00290BD5">
      <w:pPr>
        <w:jc w:val="both"/>
        <w:rPr>
          <w:rFonts w:ascii="Arial" w:hAnsi="Arial" w:cs="Arial"/>
          <w:sz w:val="22"/>
          <w:szCs w:val="22"/>
        </w:rPr>
      </w:pPr>
    </w:p>
    <w:p w14:paraId="160C093D" w14:textId="77777777" w:rsidR="00290BD5" w:rsidRDefault="00290BD5" w:rsidP="00290BD5">
      <w:pPr>
        <w:jc w:val="both"/>
        <w:rPr>
          <w:rFonts w:ascii="Arial" w:hAnsi="Arial" w:cs="Arial"/>
          <w:sz w:val="22"/>
          <w:szCs w:val="22"/>
        </w:rPr>
      </w:pPr>
    </w:p>
    <w:p w14:paraId="66CB1AD6" w14:textId="77777777" w:rsidR="00290BD5" w:rsidRDefault="00290BD5" w:rsidP="00290BD5">
      <w:pPr>
        <w:jc w:val="both"/>
        <w:rPr>
          <w:rFonts w:ascii="Arial" w:hAnsi="Arial" w:cs="Arial"/>
          <w:sz w:val="22"/>
          <w:szCs w:val="22"/>
        </w:rPr>
      </w:pPr>
    </w:p>
    <w:p w14:paraId="18D16DFE" w14:textId="77777777" w:rsidR="00290BD5" w:rsidRDefault="00290BD5" w:rsidP="00290BD5">
      <w:pPr>
        <w:jc w:val="both"/>
        <w:rPr>
          <w:rFonts w:ascii="Arial" w:hAnsi="Arial" w:cs="Arial"/>
          <w:sz w:val="22"/>
          <w:szCs w:val="22"/>
        </w:rPr>
      </w:pPr>
    </w:p>
    <w:p w14:paraId="3575727B" w14:textId="77777777" w:rsidR="00290BD5" w:rsidRDefault="00290BD5" w:rsidP="00290BD5">
      <w:pPr>
        <w:jc w:val="both"/>
        <w:rPr>
          <w:rFonts w:ascii="Arial" w:hAnsi="Arial" w:cs="Arial"/>
          <w:sz w:val="22"/>
          <w:szCs w:val="22"/>
        </w:rPr>
      </w:pPr>
    </w:p>
    <w:p w14:paraId="75B59DEA" w14:textId="77777777" w:rsidR="00290BD5" w:rsidRPr="00290BD5" w:rsidRDefault="00290BD5" w:rsidP="00290BD5">
      <w:pPr>
        <w:jc w:val="both"/>
        <w:rPr>
          <w:rFonts w:ascii="Arial" w:hAnsi="Arial" w:cs="Arial"/>
          <w:sz w:val="22"/>
          <w:szCs w:val="22"/>
        </w:rPr>
      </w:pPr>
    </w:p>
    <w:p w14:paraId="537813EA" w14:textId="745136EE" w:rsidR="00A94BAC" w:rsidRDefault="00A94BAC" w:rsidP="00BC661C">
      <w:pPr>
        <w:pStyle w:val="Pennawd1"/>
        <w:numPr>
          <w:ilvl w:val="0"/>
          <w:numId w:val="19"/>
        </w:numPr>
      </w:pPr>
      <w:r w:rsidRPr="00AE55C6">
        <w:t>Introduction</w:t>
      </w:r>
    </w:p>
    <w:p w14:paraId="6AB54A76" w14:textId="77777777" w:rsidR="00BC661C" w:rsidRPr="00BC661C" w:rsidRDefault="00BC661C" w:rsidP="00BC661C"/>
    <w:p w14:paraId="40A0E63A" w14:textId="77777777" w:rsidR="00A94BAC" w:rsidRDefault="00A94BAC" w:rsidP="00BC661C">
      <w:pPr>
        <w:spacing w:after="200" w:line="276" w:lineRule="auto"/>
        <w:rPr>
          <w:rFonts w:ascii="Arial" w:hAnsi="Arial" w:cs="Arial"/>
          <w:bCs/>
        </w:rPr>
      </w:pPr>
      <w:r>
        <w:rPr>
          <w:rFonts w:ascii="Arial" w:hAnsi="Arial" w:cs="Arial"/>
          <w:bCs/>
        </w:rPr>
        <w:t>This policy outlines the range of ways in which the English language entry requirements of the University of Wales Trinity Saint David (UWTSD) may be sat</w:t>
      </w:r>
      <w:r w:rsidR="00154FC6">
        <w:rPr>
          <w:rFonts w:ascii="Arial" w:hAnsi="Arial" w:cs="Arial"/>
          <w:bCs/>
        </w:rPr>
        <w:t xml:space="preserve">isfied by </w:t>
      </w:r>
      <w:r w:rsidR="00D727DA">
        <w:rPr>
          <w:rFonts w:ascii="Arial" w:hAnsi="Arial" w:cs="Arial"/>
          <w:bCs/>
        </w:rPr>
        <w:t>international</w:t>
      </w:r>
      <w:r w:rsidR="00154FC6">
        <w:rPr>
          <w:rFonts w:ascii="Arial" w:hAnsi="Arial" w:cs="Arial"/>
          <w:bCs/>
        </w:rPr>
        <w:t xml:space="preserve"> students</w:t>
      </w:r>
      <w:r>
        <w:rPr>
          <w:rFonts w:ascii="Arial" w:hAnsi="Arial" w:cs="Arial"/>
          <w:bCs/>
        </w:rPr>
        <w:t xml:space="preserve"> studying in the UK and online for the purpose of academic study leading to an award of the University. In addition, candidates may also be required to satisfy any government-set English language requirements: for example, for study in the UK, candidates will be required to evidence that they meet the requirements of the UKVI.</w:t>
      </w:r>
    </w:p>
    <w:p w14:paraId="77AD2053" w14:textId="77777777" w:rsidR="00A94BAC" w:rsidRDefault="00A94BAC" w:rsidP="00BC661C">
      <w:pPr>
        <w:spacing w:after="200" w:line="276" w:lineRule="auto"/>
        <w:rPr>
          <w:rFonts w:ascii="Arial" w:hAnsi="Arial" w:cs="Arial"/>
          <w:bCs/>
        </w:rPr>
      </w:pPr>
    </w:p>
    <w:p w14:paraId="47BE0783" w14:textId="51D41EC3" w:rsidR="00A94BAC" w:rsidRDefault="00A94BAC" w:rsidP="00BC661C">
      <w:pPr>
        <w:pStyle w:val="Pennawd1"/>
        <w:numPr>
          <w:ilvl w:val="0"/>
          <w:numId w:val="19"/>
        </w:numPr>
      </w:pPr>
      <w:r w:rsidRPr="00AE55C6">
        <w:t>Automatic qualification</w:t>
      </w:r>
    </w:p>
    <w:p w14:paraId="51ACFC20" w14:textId="77777777" w:rsidR="00BC661C" w:rsidRPr="00BC661C" w:rsidRDefault="00BC661C" w:rsidP="00BC661C"/>
    <w:p w14:paraId="60331410" w14:textId="77777777" w:rsidR="00A94BAC" w:rsidRDefault="00233F2C" w:rsidP="00BC661C">
      <w:pPr>
        <w:spacing w:after="200" w:line="276" w:lineRule="auto"/>
        <w:rPr>
          <w:rFonts w:ascii="Arial" w:hAnsi="Arial" w:cs="Arial"/>
          <w:bCs/>
        </w:rPr>
      </w:pPr>
      <w:r>
        <w:rPr>
          <w:rFonts w:ascii="Arial" w:hAnsi="Arial" w:cs="Arial"/>
          <w:bCs/>
        </w:rPr>
        <w:t>Candidates may automatically satisfy the English language entry requirements of the University for academic study if they:</w:t>
      </w:r>
    </w:p>
    <w:p w14:paraId="2295A419" w14:textId="77777777" w:rsidR="00233F2C" w:rsidRDefault="00233F2C" w:rsidP="00BC661C">
      <w:pPr>
        <w:pStyle w:val="ParagraffRhestr"/>
        <w:numPr>
          <w:ilvl w:val="0"/>
          <w:numId w:val="3"/>
        </w:numPr>
        <w:spacing w:after="200" w:line="276" w:lineRule="auto"/>
        <w:rPr>
          <w:rFonts w:ascii="Arial" w:hAnsi="Arial" w:cs="Arial"/>
          <w:bCs/>
        </w:rPr>
      </w:pPr>
      <w:r>
        <w:rPr>
          <w:rFonts w:ascii="Arial" w:hAnsi="Arial" w:cs="Arial"/>
          <w:bCs/>
        </w:rPr>
        <w:t>Have successfully completed a recognised undergraduate or postgraduate qualification</w:t>
      </w:r>
      <w:r>
        <w:rPr>
          <w:rFonts w:ascii="Arial" w:hAnsi="Arial" w:cs="Arial"/>
          <w:bCs/>
          <w:vertAlign w:val="superscript"/>
        </w:rPr>
        <w:t>1</w:t>
      </w:r>
      <w:r>
        <w:rPr>
          <w:rFonts w:ascii="Arial" w:hAnsi="Arial" w:cs="Arial"/>
          <w:bCs/>
        </w:rPr>
        <w:t xml:space="preserve"> at a recognised institution in the UK or a majority English language speaking country (as listed in the UK immigration rules).</w:t>
      </w:r>
    </w:p>
    <w:p w14:paraId="61C51757" w14:textId="77777777" w:rsidR="00233F2C" w:rsidRDefault="00233F2C" w:rsidP="00BC661C">
      <w:pPr>
        <w:pStyle w:val="ParagraffRhestr"/>
        <w:spacing w:after="200" w:line="276" w:lineRule="auto"/>
        <w:rPr>
          <w:rFonts w:ascii="Arial" w:hAnsi="Arial" w:cs="Arial"/>
          <w:bCs/>
        </w:rPr>
      </w:pPr>
    </w:p>
    <w:p w14:paraId="611D50A6" w14:textId="77777777" w:rsidR="00233F2C" w:rsidRDefault="00233F2C" w:rsidP="00BC661C">
      <w:pPr>
        <w:pStyle w:val="ParagraffRhestr"/>
        <w:numPr>
          <w:ilvl w:val="0"/>
          <w:numId w:val="3"/>
        </w:numPr>
        <w:spacing w:after="200" w:line="276" w:lineRule="auto"/>
        <w:rPr>
          <w:rFonts w:ascii="Arial" w:hAnsi="Arial" w:cs="Arial"/>
          <w:bCs/>
        </w:rPr>
      </w:pPr>
      <w:r>
        <w:rPr>
          <w:rFonts w:ascii="Arial" w:hAnsi="Arial" w:cs="Arial"/>
          <w:bCs/>
        </w:rPr>
        <w:t xml:space="preserve">Have successfully completed within the last </w:t>
      </w:r>
      <w:r w:rsidR="00EC6811">
        <w:rPr>
          <w:rFonts w:ascii="Arial" w:hAnsi="Arial" w:cs="Arial"/>
          <w:bCs/>
        </w:rPr>
        <w:t>30 months</w:t>
      </w:r>
      <w:r>
        <w:rPr>
          <w:rFonts w:ascii="Arial" w:hAnsi="Arial" w:cs="Arial"/>
          <w:bCs/>
        </w:rPr>
        <w:t xml:space="preserve"> a recognised undergraduate or postgraduate qualification</w:t>
      </w:r>
      <w:r>
        <w:rPr>
          <w:rFonts w:ascii="Arial" w:hAnsi="Arial" w:cs="Arial"/>
          <w:bCs/>
          <w:vertAlign w:val="superscript"/>
        </w:rPr>
        <w:t xml:space="preserve">2 </w:t>
      </w:r>
      <w:r>
        <w:rPr>
          <w:rFonts w:ascii="Arial" w:hAnsi="Arial" w:cs="Arial"/>
          <w:bCs/>
        </w:rPr>
        <w:t>at a recognised institution through the medium of English other than in a majority English language speaking country (as listed in the UK immigration rules). Certificates, transcripts and/or documents stating language of delivery and assessment plus successful pass of interview with UWTSD English Language Assessor may be required by the University prior to an offer being made.</w:t>
      </w:r>
    </w:p>
    <w:p w14:paraId="3CABEDA9" w14:textId="77777777" w:rsidR="00233F2C" w:rsidRPr="00233F2C" w:rsidRDefault="00233F2C" w:rsidP="00BC661C">
      <w:pPr>
        <w:pStyle w:val="ParagraffRhestr"/>
        <w:rPr>
          <w:rFonts w:ascii="Arial" w:hAnsi="Arial" w:cs="Arial"/>
          <w:bCs/>
        </w:rPr>
      </w:pPr>
    </w:p>
    <w:p w14:paraId="2AC941D0" w14:textId="77777777" w:rsidR="00233F2C" w:rsidRDefault="00233F2C" w:rsidP="00BC661C">
      <w:pPr>
        <w:pStyle w:val="ParagraffRhestr"/>
        <w:numPr>
          <w:ilvl w:val="0"/>
          <w:numId w:val="3"/>
        </w:numPr>
        <w:spacing w:after="200" w:line="276" w:lineRule="auto"/>
        <w:rPr>
          <w:rFonts w:ascii="Arial" w:hAnsi="Arial" w:cs="Arial"/>
          <w:bCs/>
        </w:rPr>
      </w:pPr>
      <w:r>
        <w:rPr>
          <w:rFonts w:ascii="Arial" w:hAnsi="Arial" w:cs="Arial"/>
          <w:bCs/>
        </w:rPr>
        <w:t xml:space="preserve">Have successfully completed with the last five </w:t>
      </w:r>
      <w:r w:rsidR="005232ED">
        <w:rPr>
          <w:rFonts w:ascii="Arial" w:hAnsi="Arial" w:cs="Arial"/>
          <w:bCs/>
        </w:rPr>
        <w:t>y</w:t>
      </w:r>
      <w:r>
        <w:rPr>
          <w:rFonts w:ascii="Arial" w:hAnsi="Arial" w:cs="Arial"/>
          <w:bCs/>
        </w:rPr>
        <w:t xml:space="preserve">ears a recognised qualification in the </w:t>
      </w:r>
      <w:r w:rsidR="005232ED">
        <w:rPr>
          <w:rFonts w:ascii="Arial" w:hAnsi="Arial" w:cs="Arial"/>
          <w:bCs/>
        </w:rPr>
        <w:t>subject of English or, where approved by the University, qualifications with significant embedded English language (certificates and certain levels of attainment may be required)</w:t>
      </w:r>
    </w:p>
    <w:p w14:paraId="05EEA51A" w14:textId="77777777" w:rsidR="005232ED" w:rsidRPr="005232ED" w:rsidRDefault="005232ED" w:rsidP="00BC661C">
      <w:pPr>
        <w:pStyle w:val="ParagraffRhestr"/>
        <w:rPr>
          <w:rFonts w:ascii="Arial" w:hAnsi="Arial" w:cs="Arial"/>
          <w:bCs/>
        </w:rPr>
      </w:pPr>
    </w:p>
    <w:p w14:paraId="2F40966F" w14:textId="77777777" w:rsidR="005232ED" w:rsidRDefault="005232ED" w:rsidP="00BC661C">
      <w:pPr>
        <w:pStyle w:val="ParagraffRhestr"/>
        <w:numPr>
          <w:ilvl w:val="0"/>
          <w:numId w:val="3"/>
        </w:numPr>
        <w:spacing w:after="200" w:line="276" w:lineRule="auto"/>
        <w:rPr>
          <w:rFonts w:ascii="Arial" w:hAnsi="Arial" w:cs="Arial"/>
          <w:bCs/>
        </w:rPr>
      </w:pPr>
      <w:r>
        <w:rPr>
          <w:rFonts w:ascii="Arial" w:hAnsi="Arial" w:cs="Arial"/>
          <w:bCs/>
        </w:rPr>
        <w:t>Have successfully completed with the last three years a recognised undergraduate or postgraduate qualification taught online through the medium of English awarded directly from a recognised institution within the UK. (This does not include qualification</w:t>
      </w:r>
      <w:r w:rsidR="000360BE">
        <w:rPr>
          <w:rFonts w:ascii="Arial" w:hAnsi="Arial" w:cs="Arial"/>
          <w:bCs/>
        </w:rPr>
        <w:t>s</w:t>
      </w:r>
      <w:r>
        <w:rPr>
          <w:rFonts w:ascii="Arial" w:hAnsi="Arial" w:cs="Arial"/>
          <w:bCs/>
        </w:rPr>
        <w:t xml:space="preserve"> delivered via overseas satellite campus’)</w:t>
      </w:r>
    </w:p>
    <w:p w14:paraId="5BD7FECF" w14:textId="77777777" w:rsidR="005232ED" w:rsidRPr="005232ED" w:rsidRDefault="005232ED" w:rsidP="00BC661C">
      <w:pPr>
        <w:pStyle w:val="ParagraffRhestr"/>
        <w:rPr>
          <w:rFonts w:ascii="Arial" w:hAnsi="Arial" w:cs="Arial"/>
          <w:bCs/>
        </w:rPr>
      </w:pPr>
    </w:p>
    <w:p w14:paraId="085726EA" w14:textId="77777777" w:rsidR="005232ED" w:rsidRDefault="005232ED" w:rsidP="00BC661C">
      <w:pPr>
        <w:pStyle w:val="ParagraffRhestr"/>
        <w:numPr>
          <w:ilvl w:val="0"/>
          <w:numId w:val="3"/>
        </w:numPr>
        <w:spacing w:after="200" w:line="276" w:lineRule="auto"/>
        <w:rPr>
          <w:rFonts w:ascii="Arial" w:hAnsi="Arial" w:cs="Arial"/>
          <w:bCs/>
        </w:rPr>
      </w:pPr>
      <w:r>
        <w:rPr>
          <w:rFonts w:ascii="Arial" w:hAnsi="Arial" w:cs="Arial"/>
          <w:bCs/>
        </w:rPr>
        <w:t>Are considered to be native English speakers through citizenship of a majority English speaking country as detailed in the UK immigration rules.</w:t>
      </w:r>
    </w:p>
    <w:p w14:paraId="127C9F13" w14:textId="77777777" w:rsidR="005232ED" w:rsidRPr="005232ED" w:rsidRDefault="005232ED" w:rsidP="00BC661C">
      <w:pPr>
        <w:pStyle w:val="ParagraffRhestr"/>
        <w:rPr>
          <w:rFonts w:ascii="Arial" w:hAnsi="Arial" w:cs="Arial"/>
          <w:bCs/>
        </w:rPr>
      </w:pPr>
    </w:p>
    <w:p w14:paraId="51EF5AFE"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lastRenderedPageBreak/>
        <w:t>Antigua and Barbuda</w:t>
      </w:r>
    </w:p>
    <w:p w14:paraId="668299DD"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Australia</w:t>
      </w:r>
    </w:p>
    <w:p w14:paraId="3B559A16" w14:textId="77777777" w:rsidR="005232ED" w:rsidRDefault="005232ED" w:rsidP="00BC661C">
      <w:pPr>
        <w:pStyle w:val="ParagraffRhestr"/>
        <w:numPr>
          <w:ilvl w:val="0"/>
          <w:numId w:val="4"/>
        </w:numPr>
        <w:spacing w:after="200" w:line="276" w:lineRule="auto"/>
        <w:ind w:right="-308"/>
        <w:rPr>
          <w:rFonts w:ascii="Arial" w:hAnsi="Arial" w:cs="Arial"/>
          <w:bCs/>
        </w:rPr>
      </w:pPr>
      <w:r>
        <w:rPr>
          <w:rFonts w:ascii="Arial" w:hAnsi="Arial" w:cs="Arial"/>
          <w:bCs/>
        </w:rPr>
        <w:t>The Bahamas</w:t>
      </w:r>
    </w:p>
    <w:p w14:paraId="5E051FEC"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Belize</w:t>
      </w:r>
    </w:p>
    <w:p w14:paraId="05A68A16"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Canada</w:t>
      </w:r>
    </w:p>
    <w:p w14:paraId="610C304D"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Dominica</w:t>
      </w:r>
    </w:p>
    <w:p w14:paraId="2BA5F0A9"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Grenada</w:t>
      </w:r>
    </w:p>
    <w:p w14:paraId="180E5272"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Guyana</w:t>
      </w:r>
    </w:p>
    <w:p w14:paraId="787DAB17"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Ireland</w:t>
      </w:r>
    </w:p>
    <w:p w14:paraId="08197CBB"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Malta</w:t>
      </w:r>
    </w:p>
    <w:p w14:paraId="54D2D0A6"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New Zealand</w:t>
      </w:r>
    </w:p>
    <w:p w14:paraId="369B4B6B"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St Kitts and Nevis</w:t>
      </w:r>
    </w:p>
    <w:p w14:paraId="7EA91CE9"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St Lucia</w:t>
      </w:r>
    </w:p>
    <w:p w14:paraId="38C71D11"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St Vincent and the Grenadines</w:t>
      </w:r>
    </w:p>
    <w:p w14:paraId="49B2E9EB"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Trinidad and Tobago</w:t>
      </w:r>
    </w:p>
    <w:p w14:paraId="6FC4C6EB" w14:textId="77777777" w:rsidR="005232ED" w:rsidRDefault="005232ED" w:rsidP="00BC661C">
      <w:pPr>
        <w:pStyle w:val="ParagraffRhestr"/>
        <w:numPr>
          <w:ilvl w:val="0"/>
          <w:numId w:val="4"/>
        </w:numPr>
        <w:spacing w:after="200" w:line="276" w:lineRule="auto"/>
        <w:rPr>
          <w:rFonts w:ascii="Arial" w:hAnsi="Arial" w:cs="Arial"/>
          <w:bCs/>
        </w:rPr>
      </w:pPr>
      <w:r>
        <w:rPr>
          <w:rFonts w:ascii="Arial" w:hAnsi="Arial" w:cs="Arial"/>
          <w:bCs/>
        </w:rPr>
        <w:t>United States of America</w:t>
      </w:r>
    </w:p>
    <w:p w14:paraId="6B100A72" w14:textId="77777777" w:rsidR="005232ED" w:rsidRDefault="005232ED" w:rsidP="00BC661C">
      <w:pPr>
        <w:spacing w:after="200" w:line="276" w:lineRule="auto"/>
        <w:rPr>
          <w:rFonts w:ascii="Arial" w:hAnsi="Arial" w:cs="Arial"/>
          <w:bCs/>
        </w:rPr>
      </w:pPr>
    </w:p>
    <w:p w14:paraId="616DB8F7" w14:textId="77777777" w:rsidR="005232ED" w:rsidRPr="00154FC6" w:rsidRDefault="005232ED" w:rsidP="00BC661C">
      <w:pPr>
        <w:spacing w:after="200" w:line="276" w:lineRule="auto"/>
        <w:rPr>
          <w:rFonts w:ascii="Arial" w:hAnsi="Arial" w:cs="Arial"/>
          <w:bCs/>
          <w:sz w:val="20"/>
          <w:szCs w:val="20"/>
        </w:rPr>
      </w:pPr>
      <w:r w:rsidRPr="00154FC6">
        <w:rPr>
          <w:rFonts w:ascii="Arial" w:hAnsi="Arial" w:cs="Arial"/>
          <w:bCs/>
          <w:sz w:val="20"/>
          <w:szCs w:val="20"/>
          <w:vertAlign w:val="superscript"/>
        </w:rPr>
        <w:t xml:space="preserve">1 </w:t>
      </w:r>
      <w:r w:rsidRPr="00154FC6">
        <w:rPr>
          <w:rFonts w:ascii="Arial" w:hAnsi="Arial" w:cs="Arial"/>
          <w:bCs/>
          <w:sz w:val="20"/>
          <w:szCs w:val="20"/>
        </w:rPr>
        <w:t xml:space="preserve">Including </w:t>
      </w:r>
      <w:proofErr w:type="spellStart"/>
      <w:r w:rsidRPr="00154FC6">
        <w:rPr>
          <w:rFonts w:ascii="Arial" w:hAnsi="Arial" w:cs="Arial"/>
          <w:bCs/>
          <w:sz w:val="20"/>
          <w:szCs w:val="20"/>
        </w:rPr>
        <w:t>CertHE</w:t>
      </w:r>
      <w:proofErr w:type="spellEnd"/>
      <w:r w:rsidRPr="00154FC6">
        <w:rPr>
          <w:rFonts w:ascii="Arial" w:hAnsi="Arial" w:cs="Arial"/>
          <w:bCs/>
          <w:sz w:val="20"/>
          <w:szCs w:val="20"/>
        </w:rPr>
        <w:t>, HNC, DipHE</w:t>
      </w:r>
      <w:r w:rsidR="000360BE" w:rsidRPr="00154FC6">
        <w:rPr>
          <w:rFonts w:ascii="Arial" w:hAnsi="Arial" w:cs="Arial"/>
          <w:bCs/>
          <w:sz w:val="20"/>
          <w:szCs w:val="20"/>
        </w:rPr>
        <w:t xml:space="preserve">, HND, Foundation Degree, </w:t>
      </w:r>
      <w:r w:rsidR="00D727DA">
        <w:rPr>
          <w:rFonts w:ascii="Arial" w:hAnsi="Arial" w:cs="Arial"/>
          <w:bCs/>
          <w:sz w:val="20"/>
          <w:szCs w:val="20"/>
        </w:rPr>
        <w:t>B</w:t>
      </w:r>
      <w:r w:rsidR="00D727DA" w:rsidRPr="00154FC6">
        <w:rPr>
          <w:rFonts w:ascii="Arial" w:hAnsi="Arial" w:cs="Arial"/>
          <w:bCs/>
          <w:sz w:val="20"/>
          <w:szCs w:val="20"/>
        </w:rPr>
        <w:t>achelor’s degree</w:t>
      </w:r>
      <w:r w:rsidR="000360BE" w:rsidRPr="00154FC6">
        <w:rPr>
          <w:rFonts w:ascii="Arial" w:hAnsi="Arial" w:cs="Arial"/>
          <w:bCs/>
          <w:sz w:val="20"/>
          <w:szCs w:val="20"/>
        </w:rPr>
        <w:t>, Grad Cert/Dip, PGCert, PGDip, Master’s Degree, Doctoral level qualification.</w:t>
      </w:r>
    </w:p>
    <w:p w14:paraId="495DB7D1" w14:textId="77777777" w:rsidR="000360BE" w:rsidRPr="00154FC6" w:rsidRDefault="000360BE" w:rsidP="00BC661C">
      <w:pPr>
        <w:spacing w:after="200" w:line="276" w:lineRule="auto"/>
        <w:rPr>
          <w:rFonts w:ascii="Arial" w:hAnsi="Arial" w:cs="Arial"/>
          <w:bCs/>
          <w:sz w:val="20"/>
          <w:szCs w:val="20"/>
        </w:rPr>
      </w:pPr>
      <w:r w:rsidRPr="00154FC6">
        <w:rPr>
          <w:rFonts w:ascii="Arial" w:hAnsi="Arial" w:cs="Arial"/>
          <w:bCs/>
          <w:sz w:val="20"/>
          <w:szCs w:val="20"/>
          <w:vertAlign w:val="superscript"/>
        </w:rPr>
        <w:t xml:space="preserve">2 </w:t>
      </w:r>
      <w:r w:rsidRPr="00154FC6">
        <w:rPr>
          <w:rFonts w:ascii="Arial" w:hAnsi="Arial" w:cs="Arial"/>
          <w:bCs/>
          <w:sz w:val="20"/>
          <w:szCs w:val="20"/>
        </w:rPr>
        <w:t>Including Cert HE, HNC, DipHE, HND, Foundation Degree, Batchelor</w:t>
      </w:r>
      <w:r w:rsidR="00D727DA">
        <w:rPr>
          <w:rFonts w:ascii="Arial" w:hAnsi="Arial" w:cs="Arial"/>
          <w:bCs/>
          <w:sz w:val="20"/>
          <w:szCs w:val="20"/>
        </w:rPr>
        <w:t>’</w:t>
      </w:r>
      <w:r w:rsidRPr="00154FC6">
        <w:rPr>
          <w:rFonts w:ascii="Arial" w:hAnsi="Arial" w:cs="Arial"/>
          <w:bCs/>
          <w:sz w:val="20"/>
          <w:szCs w:val="20"/>
        </w:rPr>
        <w:t>s Degree, Grad Cert/Dip. PGCert, PGDip, Master’s Degree.</w:t>
      </w:r>
    </w:p>
    <w:p w14:paraId="2B61AFD5" w14:textId="77777777" w:rsidR="00C96577" w:rsidRDefault="00C96577" w:rsidP="00BC661C">
      <w:pPr>
        <w:spacing w:after="200" w:line="276" w:lineRule="auto"/>
        <w:rPr>
          <w:rFonts w:ascii="Arial" w:hAnsi="Arial" w:cs="Arial"/>
          <w:bCs/>
        </w:rPr>
      </w:pPr>
    </w:p>
    <w:p w14:paraId="5DA34F3A" w14:textId="6062B5E5" w:rsidR="00A94BAC" w:rsidRDefault="000360BE" w:rsidP="00BC661C">
      <w:pPr>
        <w:pStyle w:val="Pennawd1"/>
        <w:numPr>
          <w:ilvl w:val="0"/>
          <w:numId w:val="19"/>
        </w:numPr>
      </w:pPr>
      <w:r w:rsidRPr="00C96577">
        <w:t>English Language Tests</w:t>
      </w:r>
    </w:p>
    <w:p w14:paraId="7F91A27F" w14:textId="77777777" w:rsidR="00BC661C" w:rsidRPr="00BC661C" w:rsidRDefault="00BC661C" w:rsidP="00BC661C"/>
    <w:p w14:paraId="5D233D89" w14:textId="77777777" w:rsidR="000360BE" w:rsidRDefault="000360BE" w:rsidP="00BC661C">
      <w:pPr>
        <w:spacing w:after="200" w:line="276" w:lineRule="auto"/>
        <w:rPr>
          <w:rFonts w:ascii="Arial" w:hAnsi="Arial" w:cs="Arial"/>
          <w:bCs/>
        </w:rPr>
      </w:pPr>
      <w:r>
        <w:rPr>
          <w:rFonts w:ascii="Arial" w:hAnsi="Arial" w:cs="Arial"/>
          <w:bCs/>
        </w:rPr>
        <w:t>For candidates who do not automatically qualify under the criteria set in 2 above, the University will consider a range of English language tests and qualifications deemed appropriate for academic study that are used widely across the Higher Education sector.</w:t>
      </w:r>
    </w:p>
    <w:p w14:paraId="2BFC85F7" w14:textId="77777777" w:rsidR="000360BE" w:rsidRDefault="00154FC6" w:rsidP="00BC661C">
      <w:pPr>
        <w:spacing w:after="200" w:line="276" w:lineRule="auto"/>
        <w:rPr>
          <w:rFonts w:ascii="Arial" w:hAnsi="Arial" w:cs="Arial"/>
          <w:bCs/>
        </w:rPr>
      </w:pPr>
      <w:r>
        <w:rPr>
          <w:rFonts w:ascii="Arial" w:hAnsi="Arial" w:cs="Arial"/>
          <w:bCs/>
        </w:rPr>
        <w:t>The U</w:t>
      </w:r>
      <w:r w:rsidR="000360BE">
        <w:rPr>
          <w:rFonts w:ascii="Arial" w:hAnsi="Arial" w:cs="Arial"/>
          <w:bCs/>
        </w:rPr>
        <w:t>niversity does not normally accept certificates that are more than two years beyond the date of issue, and the University uses online or direct verification services to ensure that the certificates received are valid.</w:t>
      </w:r>
    </w:p>
    <w:p w14:paraId="11AC1C5D" w14:textId="77777777" w:rsidR="000360BE" w:rsidRDefault="000360BE" w:rsidP="00BC661C">
      <w:pPr>
        <w:spacing w:after="200" w:line="276" w:lineRule="auto"/>
        <w:rPr>
          <w:rFonts w:ascii="Arial" w:hAnsi="Arial" w:cs="Arial"/>
          <w:bCs/>
        </w:rPr>
      </w:pPr>
      <w:r>
        <w:rPr>
          <w:rFonts w:ascii="Arial" w:hAnsi="Arial" w:cs="Arial"/>
          <w:bCs/>
        </w:rPr>
        <w:t>The following tests may satisfy the above requirements:</w:t>
      </w:r>
    </w:p>
    <w:p w14:paraId="12C8E824" w14:textId="77777777" w:rsidR="000360BE" w:rsidRPr="00C96577" w:rsidRDefault="000360BE" w:rsidP="00BC661C">
      <w:pPr>
        <w:pStyle w:val="ParagraffRhestr"/>
        <w:numPr>
          <w:ilvl w:val="0"/>
          <w:numId w:val="9"/>
        </w:numPr>
        <w:spacing w:after="200" w:line="276" w:lineRule="auto"/>
        <w:rPr>
          <w:rFonts w:ascii="Arial" w:hAnsi="Arial" w:cs="Arial"/>
          <w:bCs/>
        </w:rPr>
      </w:pPr>
      <w:r w:rsidRPr="00C96577">
        <w:rPr>
          <w:rFonts w:ascii="Arial" w:hAnsi="Arial" w:cs="Arial"/>
          <w:bCs/>
        </w:rPr>
        <w:t>Cambridge English: C1 Advanced. Formally known as Cambridge English Advanced (CAE)</w:t>
      </w:r>
    </w:p>
    <w:p w14:paraId="407E6413" w14:textId="77777777" w:rsidR="000360BE" w:rsidRDefault="000360BE" w:rsidP="00BC661C">
      <w:pPr>
        <w:pStyle w:val="ParagraffRhestr"/>
        <w:numPr>
          <w:ilvl w:val="0"/>
          <w:numId w:val="5"/>
        </w:numPr>
        <w:spacing w:after="200" w:line="276" w:lineRule="auto"/>
        <w:rPr>
          <w:rFonts w:ascii="Arial" w:hAnsi="Arial" w:cs="Arial"/>
          <w:bCs/>
        </w:rPr>
      </w:pPr>
      <w:r>
        <w:rPr>
          <w:rFonts w:ascii="Arial" w:hAnsi="Arial" w:cs="Arial"/>
          <w:bCs/>
        </w:rPr>
        <w:t>Cambridge English: B2 Business Vantage and C1 Business Higher (for Business and cognate disciplines only)</w:t>
      </w:r>
    </w:p>
    <w:p w14:paraId="4BD2132E" w14:textId="77777777" w:rsidR="000360BE" w:rsidRDefault="000360BE" w:rsidP="00BC661C">
      <w:pPr>
        <w:pStyle w:val="ParagraffRhestr"/>
        <w:numPr>
          <w:ilvl w:val="0"/>
          <w:numId w:val="5"/>
        </w:numPr>
        <w:spacing w:after="200" w:line="276" w:lineRule="auto"/>
        <w:rPr>
          <w:rFonts w:ascii="Arial" w:hAnsi="Arial" w:cs="Arial"/>
          <w:bCs/>
        </w:rPr>
      </w:pPr>
      <w:r>
        <w:rPr>
          <w:rFonts w:ascii="Arial" w:hAnsi="Arial" w:cs="Arial"/>
          <w:bCs/>
        </w:rPr>
        <w:lastRenderedPageBreak/>
        <w:t>Cambridge English: C2 Proficiency. Formally known as Cambridge English: Proficiency (CPE)</w:t>
      </w:r>
    </w:p>
    <w:p w14:paraId="5536A33A" w14:textId="77777777" w:rsidR="000360BE" w:rsidRDefault="000360BE" w:rsidP="00BC661C">
      <w:pPr>
        <w:pStyle w:val="ParagraffRhestr"/>
        <w:numPr>
          <w:ilvl w:val="0"/>
          <w:numId w:val="5"/>
        </w:numPr>
        <w:spacing w:after="200" w:line="276" w:lineRule="auto"/>
        <w:rPr>
          <w:rFonts w:ascii="Arial" w:hAnsi="Arial" w:cs="Arial"/>
          <w:bCs/>
        </w:rPr>
      </w:pPr>
      <w:r>
        <w:rPr>
          <w:rFonts w:ascii="Arial" w:hAnsi="Arial" w:cs="Arial"/>
          <w:bCs/>
        </w:rPr>
        <w:t>International English Language Testing System (IEL</w:t>
      </w:r>
      <w:r w:rsidR="00707A28">
        <w:rPr>
          <w:rFonts w:ascii="Arial" w:hAnsi="Arial" w:cs="Arial"/>
          <w:bCs/>
        </w:rPr>
        <w:t>TS) A</w:t>
      </w:r>
      <w:r w:rsidR="00192776">
        <w:rPr>
          <w:rFonts w:ascii="Arial" w:hAnsi="Arial" w:cs="Arial"/>
          <w:bCs/>
        </w:rPr>
        <w:t>cademic taken at an authorised test c</w:t>
      </w:r>
      <w:r w:rsidR="00707A28">
        <w:rPr>
          <w:rFonts w:ascii="Arial" w:hAnsi="Arial" w:cs="Arial"/>
          <w:bCs/>
        </w:rPr>
        <w:t>entre.</w:t>
      </w:r>
    </w:p>
    <w:p w14:paraId="2C20C7E8"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Pearson Test of English Academic (PTE</w:t>
      </w:r>
      <w:r w:rsidR="00192776">
        <w:rPr>
          <w:rFonts w:ascii="Arial" w:hAnsi="Arial" w:cs="Arial"/>
          <w:bCs/>
        </w:rPr>
        <w:t xml:space="preserve"> Academic) taken at an authorised test centre.</w:t>
      </w:r>
    </w:p>
    <w:p w14:paraId="00A1CEF9"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TOEFL iBT</w:t>
      </w:r>
      <w:r w:rsidR="00C96577">
        <w:rPr>
          <w:rFonts w:ascii="Arial" w:hAnsi="Arial" w:cs="Arial"/>
          <w:bCs/>
        </w:rPr>
        <w:t xml:space="preserve"> Taken at an authorised test centre.</w:t>
      </w:r>
    </w:p>
    <w:p w14:paraId="5A8DE911"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Wales Academic Language Test (Wales ALT)</w:t>
      </w:r>
    </w:p>
    <w:p w14:paraId="11331D60"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Trinity ISE II and III Tests undertaken from within the UK at a UKVI approved Test Centre</w:t>
      </w:r>
    </w:p>
    <w:p w14:paraId="70FAB5E7"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Certain specific qualifications where the University has benchmarked the use of that qualification against use in the UK Higher Education sector and / or it</w:t>
      </w:r>
      <w:r w:rsidR="001A6260">
        <w:rPr>
          <w:rFonts w:ascii="Arial" w:hAnsi="Arial" w:cs="Arial"/>
          <w:bCs/>
        </w:rPr>
        <w:t xml:space="preserve">s </w:t>
      </w:r>
      <w:r>
        <w:rPr>
          <w:rFonts w:ascii="Arial" w:hAnsi="Arial" w:cs="Arial"/>
          <w:bCs/>
        </w:rPr>
        <w:t>own previous experience of student performance.</w:t>
      </w:r>
    </w:p>
    <w:p w14:paraId="5D214A70"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Language Cert In</w:t>
      </w:r>
      <w:r w:rsidR="0004058B">
        <w:rPr>
          <w:rFonts w:ascii="Arial" w:hAnsi="Arial" w:cs="Arial"/>
          <w:bCs/>
        </w:rPr>
        <w:t>ternational ESOL SELT B2 or C1</w:t>
      </w:r>
      <w:r w:rsidR="00A7599E">
        <w:rPr>
          <w:rFonts w:ascii="Arial" w:hAnsi="Arial" w:cs="Arial"/>
          <w:bCs/>
        </w:rPr>
        <w:t xml:space="preserve"> </w:t>
      </w:r>
    </w:p>
    <w:p w14:paraId="61319DB3"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International Baccalaureate (IB)</w:t>
      </w:r>
    </w:p>
    <w:p w14:paraId="477BD543" w14:textId="77777777" w:rsidR="00707A28" w:rsidRDefault="00707A28" w:rsidP="00BC661C">
      <w:pPr>
        <w:pStyle w:val="ParagraffRhestr"/>
        <w:numPr>
          <w:ilvl w:val="0"/>
          <w:numId w:val="5"/>
        </w:numPr>
        <w:spacing w:after="200" w:line="276" w:lineRule="auto"/>
        <w:rPr>
          <w:rFonts w:ascii="Arial" w:hAnsi="Arial" w:cs="Arial"/>
          <w:bCs/>
        </w:rPr>
      </w:pPr>
      <w:r>
        <w:rPr>
          <w:rFonts w:ascii="Arial" w:hAnsi="Arial" w:cs="Arial"/>
          <w:bCs/>
        </w:rPr>
        <w:t>Cambridge IGCSE</w:t>
      </w:r>
    </w:p>
    <w:p w14:paraId="74B14121" w14:textId="77777777" w:rsidR="00707A28" w:rsidRDefault="00707A28" w:rsidP="00BC661C">
      <w:pPr>
        <w:spacing w:after="200" w:line="276" w:lineRule="auto"/>
        <w:rPr>
          <w:rFonts w:ascii="Arial" w:hAnsi="Arial" w:cs="Arial"/>
          <w:bCs/>
        </w:rPr>
      </w:pPr>
      <w:r>
        <w:rPr>
          <w:rFonts w:ascii="Arial" w:hAnsi="Arial" w:cs="Arial"/>
          <w:bCs/>
        </w:rPr>
        <w:t>Where the use of another institution’s English language test is proposed for applicants not requiring entry to the UK, as an alternative to one of the English language tests listed above, unless already approved by the University, details of the qualification may be submitted to the University to undertake an exercise to consider approving the test. An administrative charge may be payable to the University to undertake the exercise.</w:t>
      </w:r>
    </w:p>
    <w:p w14:paraId="4F1C8E5E" w14:textId="77777777" w:rsidR="00FE434A" w:rsidRPr="00BC661C" w:rsidRDefault="00FE434A" w:rsidP="00BC661C">
      <w:pPr>
        <w:pStyle w:val="Pennawd1"/>
        <w:rPr>
          <w:sz w:val="24"/>
          <w:szCs w:val="24"/>
        </w:rPr>
      </w:pPr>
    </w:p>
    <w:p w14:paraId="158E7DE6" w14:textId="35CFE5F3" w:rsidR="001A6260" w:rsidRDefault="001A6260" w:rsidP="00BC661C">
      <w:pPr>
        <w:pStyle w:val="Pennawd1"/>
        <w:numPr>
          <w:ilvl w:val="0"/>
          <w:numId w:val="19"/>
        </w:numPr>
        <w:rPr>
          <w:rStyle w:val="Pennawd1Nod"/>
        </w:rPr>
      </w:pPr>
      <w:r w:rsidRPr="00BC661C">
        <w:rPr>
          <w:rStyle w:val="Pennawd1Nod"/>
        </w:rPr>
        <w:t>Levels of Achievement</w:t>
      </w:r>
    </w:p>
    <w:p w14:paraId="67259C76" w14:textId="77777777" w:rsidR="00BC661C" w:rsidRPr="00BC661C" w:rsidRDefault="00BC661C" w:rsidP="00BC661C"/>
    <w:p w14:paraId="16809A8D" w14:textId="77777777" w:rsidR="001A6260" w:rsidRDefault="001A6260" w:rsidP="00BC661C">
      <w:pPr>
        <w:spacing w:after="200" w:line="276" w:lineRule="auto"/>
        <w:rPr>
          <w:rFonts w:ascii="Arial" w:hAnsi="Arial" w:cs="Arial"/>
          <w:bCs/>
        </w:rPr>
      </w:pPr>
      <w:r>
        <w:rPr>
          <w:rFonts w:ascii="Arial" w:hAnsi="Arial" w:cs="Arial"/>
          <w:bCs/>
        </w:rPr>
        <w:t>The University considers approximate equivalent scores within Levels defined by the Common European Framework for language (CEFR) for the English language proficiency tests listed above and mapped in Appendix1:</w:t>
      </w:r>
    </w:p>
    <w:p w14:paraId="5EB5DD53" w14:textId="77777777" w:rsidR="001A6260" w:rsidRDefault="001A6260" w:rsidP="00BC661C">
      <w:pPr>
        <w:spacing w:after="200" w:line="276" w:lineRule="auto"/>
        <w:rPr>
          <w:rFonts w:ascii="Arial" w:hAnsi="Arial" w:cs="Arial"/>
          <w:bCs/>
        </w:rPr>
      </w:pPr>
      <w:r>
        <w:rPr>
          <w:rFonts w:ascii="Arial" w:hAnsi="Arial" w:cs="Arial"/>
          <w:bCs/>
        </w:rPr>
        <w:t>CEFR Level B1: Study at Level 3</w:t>
      </w:r>
    </w:p>
    <w:p w14:paraId="01F8ABA6" w14:textId="77777777" w:rsidR="001A6260" w:rsidRDefault="001A6260" w:rsidP="00BC661C">
      <w:pPr>
        <w:spacing w:after="200" w:line="276" w:lineRule="auto"/>
        <w:rPr>
          <w:rFonts w:ascii="Arial" w:hAnsi="Arial" w:cs="Arial"/>
          <w:bCs/>
        </w:rPr>
      </w:pPr>
      <w:r>
        <w:rPr>
          <w:rFonts w:ascii="Arial" w:hAnsi="Arial" w:cs="Arial"/>
          <w:bCs/>
        </w:rPr>
        <w:t>CEFR Level B2: Undergraduate degrees and any study at Levels 4, 5 and 6.</w:t>
      </w:r>
    </w:p>
    <w:p w14:paraId="3BDDA166" w14:textId="77777777" w:rsidR="001A6260" w:rsidRDefault="001A6260" w:rsidP="00BC661C">
      <w:pPr>
        <w:spacing w:after="200" w:line="276" w:lineRule="auto"/>
        <w:rPr>
          <w:rFonts w:ascii="Arial" w:hAnsi="Arial" w:cs="Arial"/>
          <w:bCs/>
        </w:rPr>
      </w:pPr>
      <w:r>
        <w:rPr>
          <w:rFonts w:ascii="Arial" w:hAnsi="Arial" w:cs="Arial"/>
          <w:bCs/>
        </w:rPr>
        <w:t>CEFR Level B2: Taught postgraduate study at Level 7 and 8 (including DBA and Professional Doctorate qualifications.</w:t>
      </w:r>
    </w:p>
    <w:p w14:paraId="40859256" w14:textId="77777777" w:rsidR="001A6260" w:rsidRDefault="001A6260" w:rsidP="00BC661C">
      <w:pPr>
        <w:spacing w:after="200" w:line="276" w:lineRule="auto"/>
        <w:rPr>
          <w:rFonts w:ascii="Arial" w:hAnsi="Arial" w:cs="Arial"/>
          <w:bCs/>
        </w:rPr>
      </w:pPr>
      <w:r>
        <w:rPr>
          <w:rFonts w:ascii="Arial" w:hAnsi="Arial" w:cs="Arial"/>
          <w:bCs/>
        </w:rPr>
        <w:t>CEFR Level B2: Postgraduate research degrees at Level 8.</w:t>
      </w:r>
    </w:p>
    <w:p w14:paraId="5F4BB446" w14:textId="77777777" w:rsidR="001A6260" w:rsidRDefault="001A6260" w:rsidP="00BC661C">
      <w:pPr>
        <w:spacing w:after="200" w:line="276" w:lineRule="auto"/>
        <w:rPr>
          <w:rFonts w:ascii="Arial" w:hAnsi="Arial" w:cs="Arial"/>
          <w:bCs/>
        </w:rPr>
      </w:pPr>
      <w:r>
        <w:rPr>
          <w:rFonts w:ascii="Arial" w:hAnsi="Arial" w:cs="Arial"/>
          <w:bCs/>
        </w:rPr>
        <w:t>Within these levels the University has set Overall, Benchmark and/or Minimum Scores for English language entry requirements, although some collaborative partners may have agreed other scores for specific programmes of study.</w:t>
      </w:r>
    </w:p>
    <w:p w14:paraId="764FC2C2" w14:textId="77777777" w:rsidR="001A6260" w:rsidRDefault="001A6260" w:rsidP="00BC661C">
      <w:pPr>
        <w:spacing w:after="200" w:line="276" w:lineRule="auto"/>
        <w:rPr>
          <w:rFonts w:ascii="Arial" w:hAnsi="Arial" w:cs="Arial"/>
          <w:bCs/>
        </w:rPr>
      </w:pPr>
    </w:p>
    <w:p w14:paraId="4FBDE00A" w14:textId="3B7D5EF2" w:rsidR="001A6260" w:rsidRDefault="001A6260" w:rsidP="00BC661C">
      <w:pPr>
        <w:pStyle w:val="Pennawd1"/>
        <w:numPr>
          <w:ilvl w:val="0"/>
          <w:numId w:val="19"/>
        </w:numPr>
      </w:pPr>
      <w:r w:rsidRPr="00C96577">
        <w:t>Cambridge English</w:t>
      </w:r>
      <w:r w:rsidR="007727ED" w:rsidRPr="00C96577">
        <w:t>: C1 Advanced</w:t>
      </w:r>
    </w:p>
    <w:p w14:paraId="53B02F4C" w14:textId="77777777" w:rsidR="00BC661C" w:rsidRPr="00BC661C" w:rsidRDefault="00BC661C" w:rsidP="00BC661C"/>
    <w:p w14:paraId="4248C995" w14:textId="77777777" w:rsidR="007727ED" w:rsidRDefault="007727ED" w:rsidP="00BC661C">
      <w:pPr>
        <w:spacing w:after="200" w:line="276" w:lineRule="auto"/>
        <w:rPr>
          <w:rFonts w:ascii="Arial" w:hAnsi="Arial" w:cs="Arial"/>
          <w:bCs/>
        </w:rPr>
      </w:pPr>
      <w:r>
        <w:rPr>
          <w:rFonts w:ascii="Arial" w:hAnsi="Arial" w:cs="Arial"/>
          <w:bCs/>
        </w:rPr>
        <w:t xml:space="preserve">Study at Level 4 and above (undergraduate and postgraduate) plus </w:t>
      </w:r>
      <w:r w:rsidR="00D727DA">
        <w:rPr>
          <w:rFonts w:ascii="Arial" w:hAnsi="Arial" w:cs="Arial"/>
          <w:bCs/>
        </w:rPr>
        <w:t>Doctor of Business Administration</w:t>
      </w:r>
      <w:r w:rsidR="00D173B1">
        <w:rPr>
          <w:rFonts w:ascii="Arial" w:hAnsi="Arial" w:cs="Arial"/>
          <w:bCs/>
        </w:rPr>
        <w:t xml:space="preserve"> and P</w:t>
      </w:r>
      <w:r>
        <w:rPr>
          <w:rFonts w:ascii="Arial" w:hAnsi="Arial" w:cs="Arial"/>
          <w:bCs/>
        </w:rPr>
        <w:t>rofessional Doctorate programmes only:</w:t>
      </w:r>
      <w:r w:rsidR="00D173B1">
        <w:rPr>
          <w:rFonts w:ascii="Arial" w:hAnsi="Arial" w:cs="Arial"/>
          <w:bCs/>
        </w:rPr>
        <w:t xml:space="preserve"> Minimum Score of </w:t>
      </w:r>
      <w:r>
        <w:rPr>
          <w:rFonts w:ascii="Arial" w:hAnsi="Arial" w:cs="Arial"/>
          <w:bCs/>
        </w:rPr>
        <w:t>169 or above overall with at least 162 or above in each component part.</w:t>
      </w:r>
    </w:p>
    <w:p w14:paraId="7D6A2CD2" w14:textId="77777777" w:rsidR="007727ED" w:rsidRDefault="007727ED" w:rsidP="00BC661C">
      <w:pPr>
        <w:spacing w:after="200" w:line="276" w:lineRule="auto"/>
        <w:rPr>
          <w:rFonts w:ascii="Arial" w:hAnsi="Arial" w:cs="Arial"/>
          <w:bCs/>
        </w:rPr>
      </w:pPr>
    </w:p>
    <w:p w14:paraId="6D46705E" w14:textId="6EC92670" w:rsidR="007727ED" w:rsidRDefault="007727ED" w:rsidP="00BC661C">
      <w:pPr>
        <w:pStyle w:val="Pennawd1"/>
        <w:numPr>
          <w:ilvl w:val="0"/>
          <w:numId w:val="19"/>
        </w:numPr>
      </w:pPr>
      <w:r w:rsidRPr="00BC661C">
        <w:t>Cambridge English: Business Certificates</w:t>
      </w:r>
    </w:p>
    <w:p w14:paraId="35D489B4" w14:textId="77777777" w:rsidR="00BC661C" w:rsidRPr="00BC661C" w:rsidRDefault="00BC661C" w:rsidP="00BC661C"/>
    <w:p w14:paraId="4251BE8F" w14:textId="77777777" w:rsidR="007727ED" w:rsidRDefault="007727ED" w:rsidP="00BC661C">
      <w:pPr>
        <w:spacing w:after="200" w:line="276" w:lineRule="auto"/>
        <w:rPr>
          <w:rFonts w:ascii="Arial" w:hAnsi="Arial" w:cs="Arial"/>
          <w:bCs/>
        </w:rPr>
      </w:pPr>
      <w:r w:rsidRPr="007727ED">
        <w:rPr>
          <w:rFonts w:ascii="Arial" w:hAnsi="Arial" w:cs="Arial"/>
          <w:bCs/>
        </w:rPr>
        <w:t>These include the following Business English Certificates and may be accepted for business and cognate disciplines only:</w:t>
      </w:r>
    </w:p>
    <w:p w14:paraId="550849E4" w14:textId="77777777" w:rsidR="007727ED" w:rsidRDefault="007727ED" w:rsidP="00BC661C">
      <w:pPr>
        <w:pStyle w:val="ParagraffRhestr"/>
        <w:numPr>
          <w:ilvl w:val="0"/>
          <w:numId w:val="7"/>
        </w:numPr>
        <w:spacing w:after="200" w:line="276" w:lineRule="auto"/>
        <w:rPr>
          <w:rFonts w:ascii="Arial" w:hAnsi="Arial" w:cs="Arial"/>
          <w:bCs/>
        </w:rPr>
      </w:pPr>
      <w:r>
        <w:rPr>
          <w:rFonts w:ascii="Arial" w:hAnsi="Arial" w:cs="Arial"/>
          <w:bCs/>
        </w:rPr>
        <w:t xml:space="preserve">Cambridge English: B2 Business Vantage (BEC Vantage). Minimum score </w:t>
      </w:r>
      <w:r w:rsidR="00D173B1">
        <w:rPr>
          <w:rFonts w:ascii="Arial" w:hAnsi="Arial" w:cs="Arial"/>
          <w:bCs/>
        </w:rPr>
        <w:t xml:space="preserve">of </w:t>
      </w:r>
      <w:r>
        <w:rPr>
          <w:rFonts w:ascii="Arial" w:hAnsi="Arial" w:cs="Arial"/>
          <w:bCs/>
        </w:rPr>
        <w:t>169 or above overall with at least 162 in each component part.</w:t>
      </w:r>
    </w:p>
    <w:p w14:paraId="3A0796C8" w14:textId="77777777" w:rsidR="007727ED" w:rsidRDefault="007727ED" w:rsidP="00BC661C">
      <w:pPr>
        <w:pStyle w:val="ParagraffRhestr"/>
        <w:numPr>
          <w:ilvl w:val="0"/>
          <w:numId w:val="7"/>
        </w:numPr>
        <w:spacing w:after="200" w:line="276" w:lineRule="auto"/>
        <w:rPr>
          <w:rFonts w:ascii="Arial" w:hAnsi="Arial" w:cs="Arial"/>
          <w:bCs/>
        </w:rPr>
      </w:pPr>
      <w:r>
        <w:rPr>
          <w:rFonts w:ascii="Arial" w:hAnsi="Arial" w:cs="Arial"/>
          <w:bCs/>
        </w:rPr>
        <w:t>Cambridge English: C1 Business Higher (BEC Higher). Minimum score of 169 or above overall with at least 162 in each component part.</w:t>
      </w:r>
    </w:p>
    <w:p w14:paraId="50304029" w14:textId="77777777" w:rsidR="007727ED" w:rsidRDefault="007727ED" w:rsidP="00BC661C">
      <w:pPr>
        <w:pStyle w:val="ParagraffRhestr"/>
        <w:spacing w:after="200" w:line="276" w:lineRule="auto"/>
        <w:rPr>
          <w:rFonts w:ascii="Arial" w:hAnsi="Arial" w:cs="Arial"/>
          <w:bCs/>
        </w:rPr>
      </w:pPr>
    </w:p>
    <w:p w14:paraId="661A4600" w14:textId="77777777" w:rsidR="00896F1D" w:rsidRDefault="00896F1D" w:rsidP="00BC661C">
      <w:pPr>
        <w:pStyle w:val="ParagraffRhestr"/>
        <w:spacing w:after="200" w:line="276" w:lineRule="auto"/>
        <w:rPr>
          <w:rFonts w:ascii="Arial" w:hAnsi="Arial" w:cs="Arial"/>
          <w:bCs/>
        </w:rPr>
      </w:pPr>
    </w:p>
    <w:p w14:paraId="18FC576D" w14:textId="38B0EFF6" w:rsidR="007727ED" w:rsidRDefault="007727ED" w:rsidP="00BC661C">
      <w:pPr>
        <w:pStyle w:val="Pennawd1"/>
        <w:numPr>
          <w:ilvl w:val="0"/>
          <w:numId w:val="19"/>
        </w:numPr>
      </w:pPr>
      <w:r w:rsidRPr="00BC661C">
        <w:t>Cambridge English Proficiency</w:t>
      </w:r>
    </w:p>
    <w:p w14:paraId="76F27A78" w14:textId="77777777" w:rsidR="00BC661C" w:rsidRPr="00BC661C" w:rsidRDefault="00BC661C" w:rsidP="00BC661C"/>
    <w:p w14:paraId="23B2B9E1" w14:textId="77777777" w:rsidR="007727ED" w:rsidRDefault="007727ED" w:rsidP="00BC661C">
      <w:pPr>
        <w:spacing w:after="200" w:line="276" w:lineRule="auto"/>
        <w:rPr>
          <w:rFonts w:ascii="Arial" w:hAnsi="Arial" w:cs="Arial"/>
          <w:bCs/>
        </w:rPr>
      </w:pPr>
      <w:r>
        <w:rPr>
          <w:rFonts w:ascii="Arial" w:hAnsi="Arial" w:cs="Arial"/>
          <w:bCs/>
        </w:rPr>
        <w:t>This test is set at CEFR Level C2, therefore a pass may be acceptable at all levels of entry.</w:t>
      </w:r>
    </w:p>
    <w:p w14:paraId="1A91B8F1" w14:textId="77777777" w:rsidR="007727ED" w:rsidRDefault="007727ED" w:rsidP="00BC661C">
      <w:pPr>
        <w:spacing w:after="200" w:line="276" w:lineRule="auto"/>
        <w:rPr>
          <w:rFonts w:ascii="Arial" w:hAnsi="Arial" w:cs="Arial"/>
          <w:bCs/>
        </w:rPr>
      </w:pPr>
    </w:p>
    <w:p w14:paraId="6370C4F9" w14:textId="361DCE7F" w:rsidR="007727ED" w:rsidRDefault="007727ED" w:rsidP="00BC661C">
      <w:pPr>
        <w:pStyle w:val="Pennawd1"/>
        <w:numPr>
          <w:ilvl w:val="0"/>
          <w:numId w:val="19"/>
        </w:numPr>
      </w:pPr>
      <w:r w:rsidRPr="00AE55C6">
        <w:t>International English Language Testing System (IELTS)</w:t>
      </w:r>
    </w:p>
    <w:p w14:paraId="3087ADB6" w14:textId="77777777" w:rsidR="00BC661C" w:rsidRPr="00BC661C" w:rsidRDefault="00BC661C" w:rsidP="00BC661C"/>
    <w:p w14:paraId="784172F9" w14:textId="77777777" w:rsidR="007727ED" w:rsidRDefault="007727ED" w:rsidP="00BC661C">
      <w:pPr>
        <w:spacing w:after="200" w:line="276" w:lineRule="auto"/>
        <w:rPr>
          <w:rFonts w:ascii="Arial" w:hAnsi="Arial" w:cs="Arial"/>
          <w:bCs/>
        </w:rPr>
      </w:pPr>
      <w:r>
        <w:rPr>
          <w:rFonts w:ascii="Arial" w:hAnsi="Arial" w:cs="Arial"/>
          <w:bCs/>
        </w:rPr>
        <w:t>IELTS Academic for UKVI test is accepted.</w:t>
      </w:r>
    </w:p>
    <w:p w14:paraId="01E4B797" w14:textId="77777777" w:rsidR="007727ED" w:rsidRDefault="007727ED" w:rsidP="00BC661C">
      <w:pPr>
        <w:spacing w:after="200" w:line="276" w:lineRule="auto"/>
        <w:rPr>
          <w:rFonts w:ascii="Arial" w:hAnsi="Arial" w:cs="Arial"/>
          <w:bCs/>
        </w:rPr>
      </w:pPr>
      <w:r>
        <w:rPr>
          <w:rFonts w:ascii="Arial" w:hAnsi="Arial" w:cs="Arial"/>
          <w:bCs/>
        </w:rPr>
        <w:t>IELTS Academic (non UKVI) may be accepted under certain circumstances</w:t>
      </w:r>
    </w:p>
    <w:p w14:paraId="3E63DC85" w14:textId="77777777" w:rsidR="007727ED" w:rsidRDefault="007727ED" w:rsidP="00BC661C">
      <w:pPr>
        <w:spacing w:after="200" w:line="276" w:lineRule="auto"/>
        <w:rPr>
          <w:rFonts w:ascii="Arial" w:hAnsi="Arial" w:cs="Arial"/>
          <w:bCs/>
        </w:rPr>
      </w:pPr>
      <w:r>
        <w:rPr>
          <w:rFonts w:ascii="Arial" w:hAnsi="Arial" w:cs="Arial"/>
          <w:bCs/>
        </w:rPr>
        <w:t>IELTS General training is not accepted.</w:t>
      </w:r>
    </w:p>
    <w:p w14:paraId="180FAACB" w14:textId="77777777" w:rsidR="007727ED" w:rsidRDefault="007727ED" w:rsidP="00BC661C">
      <w:pPr>
        <w:spacing w:after="200" w:line="276" w:lineRule="auto"/>
        <w:rPr>
          <w:rFonts w:ascii="Arial" w:hAnsi="Arial" w:cs="Arial"/>
          <w:bCs/>
        </w:rPr>
      </w:pPr>
      <w:r>
        <w:rPr>
          <w:rFonts w:ascii="Arial" w:hAnsi="Arial" w:cs="Arial"/>
          <w:bCs/>
        </w:rPr>
        <w:t>The University recommends all applicants to undertake an IELTS Academic test for UKVI. Applicants who comp</w:t>
      </w:r>
      <w:r w:rsidR="00D173B1">
        <w:rPr>
          <w:rFonts w:ascii="Arial" w:hAnsi="Arial" w:cs="Arial"/>
          <w:bCs/>
        </w:rPr>
        <w:t>lete an Academic test at a non U</w:t>
      </w:r>
      <w:r>
        <w:rPr>
          <w:rFonts w:ascii="Arial" w:hAnsi="Arial" w:cs="Arial"/>
          <w:bCs/>
        </w:rPr>
        <w:t>KVI recognised test centre may still be considered.</w:t>
      </w:r>
    </w:p>
    <w:p w14:paraId="2C17FB60" w14:textId="77777777" w:rsidR="007727ED" w:rsidRDefault="007727ED" w:rsidP="00BC661C">
      <w:pPr>
        <w:spacing w:after="200" w:line="276" w:lineRule="auto"/>
        <w:rPr>
          <w:rFonts w:ascii="Arial" w:hAnsi="Arial" w:cs="Arial"/>
          <w:bCs/>
        </w:rPr>
      </w:pPr>
      <w:bookmarkStart w:id="0" w:name="_Hlk124248102"/>
      <w:r>
        <w:rPr>
          <w:rFonts w:ascii="Arial" w:hAnsi="Arial" w:cs="Arial"/>
          <w:bCs/>
        </w:rPr>
        <w:t>The Overall Score for Level 3 study is mi</w:t>
      </w:r>
      <w:r w:rsidR="00896F1D">
        <w:rPr>
          <w:rFonts w:ascii="Arial" w:hAnsi="Arial" w:cs="Arial"/>
          <w:bCs/>
        </w:rPr>
        <w:t>ni</w:t>
      </w:r>
      <w:r>
        <w:rPr>
          <w:rFonts w:ascii="Arial" w:hAnsi="Arial" w:cs="Arial"/>
          <w:bCs/>
        </w:rPr>
        <w:t>mum of IELTS 4.5 (with</w:t>
      </w:r>
      <w:r w:rsidR="00D173B1">
        <w:rPr>
          <w:rFonts w:ascii="Arial" w:hAnsi="Arial" w:cs="Arial"/>
          <w:bCs/>
        </w:rPr>
        <w:t xml:space="preserve"> a</w:t>
      </w:r>
      <w:r w:rsidR="00896F1D">
        <w:rPr>
          <w:rFonts w:ascii="Arial" w:hAnsi="Arial" w:cs="Arial"/>
          <w:bCs/>
        </w:rPr>
        <w:t xml:space="preserve"> Minimum</w:t>
      </w:r>
      <w:r>
        <w:rPr>
          <w:rFonts w:ascii="Arial" w:hAnsi="Arial" w:cs="Arial"/>
          <w:bCs/>
        </w:rPr>
        <w:t xml:space="preserve"> </w:t>
      </w:r>
      <w:r w:rsidR="00D173B1">
        <w:rPr>
          <w:rFonts w:ascii="Arial" w:hAnsi="Arial" w:cs="Arial"/>
          <w:bCs/>
        </w:rPr>
        <w:t>S</w:t>
      </w:r>
      <w:r>
        <w:rPr>
          <w:rFonts w:ascii="Arial" w:hAnsi="Arial" w:cs="Arial"/>
          <w:bCs/>
        </w:rPr>
        <w:t xml:space="preserve">core of 4.0 </w:t>
      </w:r>
      <w:r w:rsidR="00896F1D">
        <w:rPr>
          <w:rFonts w:ascii="Arial" w:hAnsi="Arial" w:cs="Arial"/>
          <w:bCs/>
        </w:rPr>
        <w:t>or above in each of the components) Please note that some courses at this level may require a higher Minimum Score for academic reasons.</w:t>
      </w:r>
    </w:p>
    <w:p w14:paraId="2F134C3F" w14:textId="77777777" w:rsidR="00896F1D" w:rsidRDefault="00896F1D" w:rsidP="00BC661C">
      <w:pPr>
        <w:spacing w:after="200" w:line="276" w:lineRule="auto"/>
        <w:rPr>
          <w:rFonts w:ascii="Arial" w:hAnsi="Arial" w:cs="Arial"/>
          <w:bCs/>
        </w:rPr>
      </w:pPr>
      <w:r>
        <w:rPr>
          <w:rFonts w:ascii="Arial" w:hAnsi="Arial" w:cs="Arial"/>
          <w:bCs/>
        </w:rPr>
        <w:lastRenderedPageBreak/>
        <w:t xml:space="preserve">The Overall Score for Levels 4 to 7 (undergraduate and postgraduate) study as well as DBA and Professional Doctorate </w:t>
      </w:r>
      <w:r w:rsidR="00DE5776">
        <w:rPr>
          <w:rFonts w:ascii="Arial" w:hAnsi="Arial" w:cs="Arial"/>
          <w:bCs/>
        </w:rPr>
        <w:t>programmes</w:t>
      </w:r>
      <w:r>
        <w:rPr>
          <w:rFonts w:ascii="Arial" w:hAnsi="Arial" w:cs="Arial"/>
          <w:bCs/>
        </w:rPr>
        <w:t xml:space="preserve"> is IELTS 6.0 (with a Minimum Score of 5.5 or above in each of the components). Please note that some courses at this level may require a higher Minimum Score for academic reasons.</w:t>
      </w:r>
    </w:p>
    <w:p w14:paraId="1260D379" w14:textId="77777777" w:rsidR="00896F1D" w:rsidRDefault="00896F1D" w:rsidP="00BC661C">
      <w:pPr>
        <w:spacing w:after="200" w:line="276" w:lineRule="auto"/>
        <w:rPr>
          <w:rFonts w:ascii="Arial" w:hAnsi="Arial" w:cs="Arial"/>
          <w:bCs/>
        </w:rPr>
      </w:pPr>
      <w:r>
        <w:rPr>
          <w:rFonts w:ascii="Arial" w:hAnsi="Arial" w:cs="Arial"/>
          <w:bCs/>
        </w:rPr>
        <w:t>The Overall Score for Level 8 Research only degrees (PhD) study is IELTS 6.5 (with Minimum Score of 5.5 in listening and speaking and Minimum Score 6.5 in reading and writing components).</w:t>
      </w:r>
    </w:p>
    <w:bookmarkEnd w:id="0"/>
    <w:p w14:paraId="279D807B" w14:textId="77777777" w:rsidR="00896F1D" w:rsidRDefault="00896F1D" w:rsidP="00BC661C">
      <w:pPr>
        <w:spacing w:after="200" w:line="276" w:lineRule="auto"/>
        <w:rPr>
          <w:rFonts w:ascii="Arial" w:hAnsi="Arial" w:cs="Arial"/>
          <w:bCs/>
        </w:rPr>
      </w:pPr>
    </w:p>
    <w:p w14:paraId="6056B903" w14:textId="52C339DB" w:rsidR="00896F1D" w:rsidRDefault="00896F1D" w:rsidP="00BC661C">
      <w:pPr>
        <w:pStyle w:val="Pennawd1"/>
        <w:numPr>
          <w:ilvl w:val="0"/>
          <w:numId w:val="19"/>
        </w:numPr>
      </w:pPr>
      <w:r w:rsidRPr="00AE55C6">
        <w:t>Pearson Test of English (PTE Academic)</w:t>
      </w:r>
    </w:p>
    <w:p w14:paraId="268F5FF3" w14:textId="77777777" w:rsidR="00BC661C" w:rsidRPr="00BC661C" w:rsidRDefault="00BC661C" w:rsidP="00BC661C"/>
    <w:p w14:paraId="7A04891E" w14:textId="77777777" w:rsidR="00DE5776" w:rsidRPr="0004058B" w:rsidRDefault="00DE5776" w:rsidP="00BC661C">
      <w:pPr>
        <w:spacing w:after="200" w:line="276" w:lineRule="auto"/>
        <w:rPr>
          <w:rFonts w:ascii="Arial" w:hAnsi="Arial" w:cs="Arial"/>
          <w:bCs/>
        </w:rPr>
      </w:pPr>
      <w:r w:rsidRPr="0004058B">
        <w:rPr>
          <w:rFonts w:ascii="Arial" w:hAnsi="Arial" w:cs="Arial"/>
          <w:bCs/>
        </w:rPr>
        <w:t>PTE Academic</w:t>
      </w:r>
      <w:r w:rsidR="00561CD1" w:rsidRPr="0004058B">
        <w:rPr>
          <w:rFonts w:ascii="Arial" w:hAnsi="Arial" w:cs="Arial"/>
          <w:bCs/>
        </w:rPr>
        <w:t xml:space="preserve"> UKVI</w:t>
      </w:r>
      <w:r w:rsidRPr="0004058B">
        <w:rPr>
          <w:rFonts w:ascii="Arial" w:hAnsi="Arial" w:cs="Arial"/>
          <w:bCs/>
        </w:rPr>
        <w:t xml:space="preserve"> taken at a UKVI test centre is accepted.</w:t>
      </w:r>
    </w:p>
    <w:p w14:paraId="1B0D4CB8" w14:textId="77777777" w:rsidR="00DE5776" w:rsidRPr="0004058B" w:rsidRDefault="00DE5776" w:rsidP="00BC661C">
      <w:pPr>
        <w:spacing w:after="200" w:line="276" w:lineRule="auto"/>
        <w:rPr>
          <w:rFonts w:ascii="Arial" w:hAnsi="Arial" w:cs="Arial"/>
          <w:bCs/>
        </w:rPr>
      </w:pPr>
      <w:r w:rsidRPr="0004058B">
        <w:rPr>
          <w:rFonts w:ascii="Arial" w:hAnsi="Arial" w:cs="Arial"/>
          <w:bCs/>
        </w:rPr>
        <w:t>PTE academic taken at a non UKVI test centre may be accepted under certain circumstances</w:t>
      </w:r>
    </w:p>
    <w:p w14:paraId="6844FC64" w14:textId="77777777" w:rsidR="00DE5776" w:rsidRPr="0004058B" w:rsidRDefault="00DE5776" w:rsidP="00BC661C">
      <w:pPr>
        <w:spacing w:after="200" w:line="276" w:lineRule="auto"/>
        <w:rPr>
          <w:rFonts w:ascii="Arial" w:hAnsi="Arial" w:cs="Arial"/>
          <w:bCs/>
        </w:rPr>
      </w:pPr>
      <w:r w:rsidRPr="0004058B">
        <w:rPr>
          <w:rFonts w:ascii="Arial" w:hAnsi="Arial" w:cs="Arial"/>
          <w:bCs/>
        </w:rPr>
        <w:t>PTE Academic Home Edition is not accepted</w:t>
      </w:r>
    </w:p>
    <w:p w14:paraId="39938875" w14:textId="77777777" w:rsidR="00896F1D" w:rsidRPr="00561CD1" w:rsidRDefault="00896F1D" w:rsidP="00BC661C">
      <w:pPr>
        <w:spacing w:after="200" w:line="276" w:lineRule="auto"/>
        <w:rPr>
          <w:rFonts w:ascii="Arial" w:hAnsi="Arial" w:cs="Arial"/>
          <w:bCs/>
        </w:rPr>
      </w:pPr>
      <w:r w:rsidRPr="00561CD1">
        <w:rPr>
          <w:rFonts w:ascii="Arial" w:hAnsi="Arial" w:cs="Arial"/>
          <w:bCs/>
        </w:rPr>
        <w:t xml:space="preserve">Level 3 study: PTE Academic UKVI Minimum </w:t>
      </w:r>
      <w:r w:rsidR="00DE5776" w:rsidRPr="00561CD1">
        <w:rPr>
          <w:rFonts w:ascii="Arial" w:hAnsi="Arial" w:cs="Arial"/>
          <w:bCs/>
        </w:rPr>
        <w:t>S</w:t>
      </w:r>
      <w:r w:rsidR="00561CD1" w:rsidRPr="00561CD1">
        <w:rPr>
          <w:rFonts w:ascii="Arial" w:hAnsi="Arial" w:cs="Arial"/>
          <w:bCs/>
        </w:rPr>
        <w:t>core of 43 required</w:t>
      </w:r>
      <w:r w:rsidRPr="00561CD1">
        <w:rPr>
          <w:rFonts w:ascii="Arial" w:hAnsi="Arial" w:cs="Arial"/>
          <w:bCs/>
        </w:rPr>
        <w:t xml:space="preserve"> in all four components.</w:t>
      </w:r>
    </w:p>
    <w:p w14:paraId="6BE6BB34" w14:textId="7790349F" w:rsidR="00896F1D" w:rsidRDefault="00896F1D" w:rsidP="00BC661C">
      <w:pPr>
        <w:spacing w:after="200" w:line="276" w:lineRule="auto"/>
        <w:rPr>
          <w:rFonts w:ascii="Arial" w:hAnsi="Arial" w:cs="Arial"/>
          <w:bCs/>
        </w:rPr>
      </w:pPr>
      <w:r w:rsidRPr="00561CD1">
        <w:rPr>
          <w:rFonts w:ascii="Arial" w:hAnsi="Arial" w:cs="Arial"/>
          <w:bCs/>
        </w:rPr>
        <w:t>Level 4 to Level 7</w:t>
      </w:r>
      <w:r w:rsidR="00561CD1" w:rsidRPr="00561CD1">
        <w:rPr>
          <w:rFonts w:ascii="Arial" w:hAnsi="Arial" w:cs="Arial"/>
          <w:bCs/>
        </w:rPr>
        <w:t xml:space="preserve"> </w:t>
      </w:r>
      <w:r w:rsidR="00DE5776" w:rsidRPr="00561CD1">
        <w:rPr>
          <w:rFonts w:ascii="Arial" w:hAnsi="Arial" w:cs="Arial"/>
          <w:bCs/>
        </w:rPr>
        <w:t>(undergraduate and postgraduate) study as well as DBA and Professional Doctorate programmes Minimum Score of 59 required in all four components.</w:t>
      </w:r>
    </w:p>
    <w:p w14:paraId="723FB3B1" w14:textId="77777777" w:rsidR="00C80943" w:rsidRDefault="00C80943" w:rsidP="00BC661C">
      <w:pPr>
        <w:spacing w:after="200" w:line="276" w:lineRule="auto"/>
        <w:rPr>
          <w:rFonts w:ascii="Arial" w:hAnsi="Arial" w:cs="Arial"/>
          <w:bCs/>
        </w:rPr>
      </w:pPr>
    </w:p>
    <w:p w14:paraId="1D84D60E" w14:textId="6B17244C" w:rsidR="00DE5776" w:rsidRDefault="00DE5776" w:rsidP="00BC661C">
      <w:pPr>
        <w:pStyle w:val="Pennawd1"/>
        <w:numPr>
          <w:ilvl w:val="0"/>
          <w:numId w:val="19"/>
        </w:numPr>
      </w:pPr>
      <w:r w:rsidRPr="00AE55C6">
        <w:t>TOEFL iBT</w:t>
      </w:r>
    </w:p>
    <w:p w14:paraId="7FBAD3B4" w14:textId="77777777" w:rsidR="00BC661C" w:rsidRPr="00BC661C" w:rsidRDefault="00BC661C" w:rsidP="00BC661C"/>
    <w:p w14:paraId="0C14A65D" w14:textId="77777777" w:rsidR="00DE5776" w:rsidRDefault="00DE5776" w:rsidP="00BC661C">
      <w:pPr>
        <w:spacing w:after="200" w:line="276" w:lineRule="auto"/>
        <w:rPr>
          <w:rFonts w:ascii="Arial" w:hAnsi="Arial" w:cs="Arial"/>
          <w:bCs/>
        </w:rPr>
      </w:pPr>
      <w:r>
        <w:rPr>
          <w:rFonts w:ascii="Arial" w:hAnsi="Arial" w:cs="Arial"/>
          <w:bCs/>
        </w:rPr>
        <w:t>TOEFL iBT taken at an authorised test is accepted</w:t>
      </w:r>
    </w:p>
    <w:p w14:paraId="0F3EF802" w14:textId="77777777" w:rsidR="00DE5776" w:rsidRDefault="00DE5776" w:rsidP="00BC661C">
      <w:pPr>
        <w:spacing w:after="200" w:line="276" w:lineRule="auto"/>
        <w:rPr>
          <w:rFonts w:ascii="Arial" w:hAnsi="Arial" w:cs="Arial"/>
          <w:bCs/>
        </w:rPr>
      </w:pPr>
      <w:r>
        <w:rPr>
          <w:rFonts w:ascii="Arial" w:hAnsi="Arial" w:cs="Arial"/>
          <w:bCs/>
        </w:rPr>
        <w:t>TOEFL iBT Home Edition may be accepted under certain circumstances</w:t>
      </w:r>
    </w:p>
    <w:p w14:paraId="7DBD1D5E" w14:textId="77777777" w:rsidR="00DE5776" w:rsidRDefault="00DE5776" w:rsidP="00BC661C">
      <w:pPr>
        <w:spacing w:after="200" w:line="276" w:lineRule="auto"/>
        <w:rPr>
          <w:rFonts w:ascii="Arial" w:hAnsi="Arial" w:cs="Arial"/>
          <w:bCs/>
        </w:rPr>
      </w:pPr>
      <w:r>
        <w:rPr>
          <w:rFonts w:ascii="Arial" w:hAnsi="Arial" w:cs="Arial"/>
          <w:bCs/>
        </w:rPr>
        <w:t>Only accepted for Level 4 to level 7 study as well as DBA and Professional Doctorate programmes. An overall minimum score of 72 is required with the following minimum scores in each of the following communicative skills:</w:t>
      </w:r>
    </w:p>
    <w:p w14:paraId="5B1CABA3" w14:textId="77777777" w:rsidR="00DE5776" w:rsidRPr="006636C5" w:rsidRDefault="00DE5776" w:rsidP="00BC661C">
      <w:pPr>
        <w:spacing w:after="200" w:line="276" w:lineRule="auto"/>
        <w:rPr>
          <w:rFonts w:ascii="Arial" w:hAnsi="Arial" w:cs="Arial"/>
          <w:bCs/>
        </w:rPr>
      </w:pPr>
      <w:r w:rsidRPr="006636C5">
        <w:rPr>
          <w:rFonts w:ascii="Arial" w:hAnsi="Arial" w:cs="Arial"/>
          <w:bCs/>
        </w:rPr>
        <w:t xml:space="preserve">Reading – Minimum </w:t>
      </w:r>
      <w:r w:rsidR="00FE6518" w:rsidRPr="006636C5">
        <w:rPr>
          <w:rFonts w:ascii="Arial" w:hAnsi="Arial" w:cs="Arial"/>
          <w:bCs/>
        </w:rPr>
        <w:t>Score of 18</w:t>
      </w:r>
    </w:p>
    <w:p w14:paraId="75F17C3B" w14:textId="77777777" w:rsidR="00FE6518" w:rsidRPr="006636C5" w:rsidRDefault="00FE6518" w:rsidP="00BC661C">
      <w:pPr>
        <w:spacing w:after="200" w:line="276" w:lineRule="auto"/>
        <w:rPr>
          <w:rFonts w:ascii="Arial" w:hAnsi="Arial" w:cs="Arial"/>
          <w:bCs/>
        </w:rPr>
      </w:pPr>
      <w:r w:rsidRPr="006636C5">
        <w:rPr>
          <w:rFonts w:ascii="Arial" w:hAnsi="Arial" w:cs="Arial"/>
          <w:bCs/>
        </w:rPr>
        <w:t>Listening -Minimum Score of 17</w:t>
      </w:r>
    </w:p>
    <w:p w14:paraId="4C37D27A" w14:textId="77777777" w:rsidR="00FE6518" w:rsidRPr="006636C5" w:rsidRDefault="00FE6518" w:rsidP="00BC661C">
      <w:pPr>
        <w:spacing w:after="200" w:line="276" w:lineRule="auto"/>
        <w:rPr>
          <w:rFonts w:ascii="Arial" w:hAnsi="Arial" w:cs="Arial"/>
          <w:bCs/>
        </w:rPr>
      </w:pPr>
      <w:r w:rsidRPr="006636C5">
        <w:rPr>
          <w:rFonts w:ascii="Arial" w:hAnsi="Arial" w:cs="Arial"/>
          <w:bCs/>
        </w:rPr>
        <w:t>Writing -Minimum Score of 17</w:t>
      </w:r>
    </w:p>
    <w:p w14:paraId="149273A8" w14:textId="77777777" w:rsidR="00FE6518" w:rsidRDefault="00FE6518" w:rsidP="00BC661C">
      <w:pPr>
        <w:spacing w:after="200" w:line="276" w:lineRule="auto"/>
        <w:rPr>
          <w:rFonts w:ascii="Arial" w:hAnsi="Arial" w:cs="Arial"/>
          <w:bCs/>
        </w:rPr>
      </w:pPr>
      <w:r w:rsidRPr="006636C5">
        <w:rPr>
          <w:rFonts w:ascii="Arial" w:hAnsi="Arial" w:cs="Arial"/>
          <w:bCs/>
        </w:rPr>
        <w:t>Speaking – Minimum Score of 20</w:t>
      </w:r>
    </w:p>
    <w:p w14:paraId="516BA5A2" w14:textId="77777777" w:rsidR="00FE6518" w:rsidRDefault="00FE6518" w:rsidP="00BC661C">
      <w:pPr>
        <w:spacing w:after="200" w:line="276" w:lineRule="auto"/>
        <w:rPr>
          <w:rFonts w:ascii="Arial" w:hAnsi="Arial" w:cs="Arial"/>
          <w:bCs/>
        </w:rPr>
      </w:pPr>
      <w:r>
        <w:rPr>
          <w:rFonts w:ascii="Arial" w:hAnsi="Arial" w:cs="Arial"/>
          <w:bCs/>
        </w:rPr>
        <w:t xml:space="preserve">English language scores must be met in a single test. We do not accept TOEFL </w:t>
      </w:r>
      <w:proofErr w:type="spellStart"/>
      <w:r>
        <w:rPr>
          <w:rFonts w:ascii="Arial" w:hAnsi="Arial" w:cs="Arial"/>
          <w:bCs/>
        </w:rPr>
        <w:t>MyBest</w:t>
      </w:r>
      <w:proofErr w:type="spellEnd"/>
      <w:r>
        <w:rPr>
          <w:rFonts w:ascii="Arial" w:hAnsi="Arial" w:cs="Arial"/>
          <w:bCs/>
        </w:rPr>
        <w:t xml:space="preserve"> Score to meet our English language requirements.</w:t>
      </w:r>
    </w:p>
    <w:p w14:paraId="29BE1B22" w14:textId="77777777" w:rsidR="00FE6518" w:rsidRDefault="00FE6518" w:rsidP="00BC661C">
      <w:pPr>
        <w:spacing w:after="200" w:line="276" w:lineRule="auto"/>
        <w:rPr>
          <w:rFonts w:ascii="Arial" w:hAnsi="Arial" w:cs="Arial"/>
          <w:bCs/>
        </w:rPr>
      </w:pPr>
    </w:p>
    <w:p w14:paraId="252855AF" w14:textId="18CDBACF" w:rsidR="00FE6518" w:rsidRDefault="00FE6518" w:rsidP="00C80943">
      <w:pPr>
        <w:pStyle w:val="Pennawd1"/>
        <w:numPr>
          <w:ilvl w:val="0"/>
          <w:numId w:val="19"/>
        </w:numPr>
        <w:rPr>
          <w:rStyle w:val="Pennawd1Nod"/>
        </w:rPr>
      </w:pPr>
      <w:r w:rsidRPr="00C80943">
        <w:rPr>
          <w:rStyle w:val="Pennawd1Nod"/>
        </w:rPr>
        <w:t>Wales Academic Language Test (Wales ALT)</w:t>
      </w:r>
    </w:p>
    <w:p w14:paraId="27846474" w14:textId="77777777" w:rsidR="00C80943" w:rsidRPr="00C80943" w:rsidRDefault="00C80943" w:rsidP="00C80943"/>
    <w:p w14:paraId="176BD792" w14:textId="77777777" w:rsidR="00FE6518" w:rsidRPr="00FE6518" w:rsidRDefault="00FE6518" w:rsidP="00BC661C">
      <w:pPr>
        <w:spacing w:after="200" w:line="276" w:lineRule="auto"/>
        <w:rPr>
          <w:rFonts w:ascii="Arial" w:hAnsi="Arial" w:cs="Arial"/>
          <w:bCs/>
        </w:rPr>
      </w:pPr>
      <w:r>
        <w:rPr>
          <w:rFonts w:ascii="Arial" w:hAnsi="Arial" w:cs="Arial"/>
          <w:bCs/>
        </w:rPr>
        <w:t xml:space="preserve">This test is an internal English language test conducted by the </w:t>
      </w:r>
      <w:r w:rsidR="00D727DA">
        <w:rPr>
          <w:rFonts w:ascii="Arial" w:hAnsi="Arial" w:cs="Arial"/>
          <w:bCs/>
        </w:rPr>
        <w:t>University.</w:t>
      </w:r>
    </w:p>
    <w:p w14:paraId="1F39A9F9" w14:textId="77777777" w:rsidR="00FE6518" w:rsidRPr="00FE6518" w:rsidRDefault="00FE6518" w:rsidP="00BC661C">
      <w:pPr>
        <w:spacing w:after="200" w:line="276" w:lineRule="auto"/>
        <w:rPr>
          <w:rFonts w:ascii="Arial" w:hAnsi="Arial" w:cs="Arial"/>
          <w:bCs/>
        </w:rPr>
      </w:pPr>
      <w:r w:rsidRPr="00FE6518">
        <w:rPr>
          <w:rFonts w:ascii="Arial" w:hAnsi="Arial" w:cs="Arial"/>
          <w:bCs/>
        </w:rPr>
        <w:t xml:space="preserve">The Overall Score for Levels 4 to 7 (undergraduate and postgraduate) study as well as DBA and Professional Doctorate programmes is </w:t>
      </w:r>
      <w:r>
        <w:rPr>
          <w:rFonts w:ascii="Arial" w:hAnsi="Arial" w:cs="Arial"/>
          <w:bCs/>
        </w:rPr>
        <w:t>Wales ALT</w:t>
      </w:r>
      <w:r w:rsidRPr="00FE6518">
        <w:rPr>
          <w:rFonts w:ascii="Arial" w:hAnsi="Arial" w:cs="Arial"/>
          <w:bCs/>
        </w:rPr>
        <w:t xml:space="preserve"> 6.0 (with a Minimum Score of 5.5 or above in each of the components). Please note that some courses at this level may require a higher Minimum Score for academic reasons.</w:t>
      </w:r>
    </w:p>
    <w:p w14:paraId="023A7633" w14:textId="77777777" w:rsidR="00FE6518" w:rsidRDefault="00FE6518" w:rsidP="00BC661C">
      <w:pPr>
        <w:spacing w:after="200" w:line="276" w:lineRule="auto"/>
        <w:rPr>
          <w:rFonts w:ascii="Arial" w:hAnsi="Arial" w:cs="Arial"/>
          <w:bCs/>
        </w:rPr>
      </w:pPr>
      <w:r w:rsidRPr="00FE6518">
        <w:rPr>
          <w:rFonts w:ascii="Arial" w:hAnsi="Arial" w:cs="Arial"/>
          <w:bCs/>
        </w:rPr>
        <w:t xml:space="preserve">The Overall Score for Level 8 Research only degrees (PhD) study is </w:t>
      </w:r>
      <w:r>
        <w:rPr>
          <w:rFonts w:ascii="Arial" w:hAnsi="Arial" w:cs="Arial"/>
          <w:bCs/>
        </w:rPr>
        <w:t>Wales ALT</w:t>
      </w:r>
      <w:r w:rsidRPr="00FE6518">
        <w:rPr>
          <w:rFonts w:ascii="Arial" w:hAnsi="Arial" w:cs="Arial"/>
          <w:bCs/>
        </w:rPr>
        <w:t xml:space="preserve"> 6.5 (with Minimum Score of 5.5 in listening and speaking and Minimum Score 6.5 in reading and writing components).</w:t>
      </w:r>
    </w:p>
    <w:p w14:paraId="17D5339C" w14:textId="77777777" w:rsidR="00FE6518" w:rsidRDefault="00FE6518" w:rsidP="00BC661C">
      <w:pPr>
        <w:spacing w:after="200" w:line="276" w:lineRule="auto"/>
        <w:rPr>
          <w:rFonts w:ascii="Arial" w:hAnsi="Arial" w:cs="Arial"/>
          <w:bCs/>
        </w:rPr>
      </w:pPr>
    </w:p>
    <w:p w14:paraId="69299A2C" w14:textId="00D74F4D" w:rsidR="00FE6518" w:rsidRDefault="00FE6518" w:rsidP="00C80943">
      <w:pPr>
        <w:pStyle w:val="Pennawd1"/>
        <w:numPr>
          <w:ilvl w:val="0"/>
          <w:numId w:val="19"/>
        </w:numPr>
      </w:pPr>
      <w:r w:rsidRPr="00AE55C6">
        <w:t>Trinity College London</w:t>
      </w:r>
    </w:p>
    <w:p w14:paraId="5F09DF70" w14:textId="77777777" w:rsidR="00C80943" w:rsidRPr="00C80943" w:rsidRDefault="00C80943" w:rsidP="00C80943"/>
    <w:p w14:paraId="7C0C8B28" w14:textId="77777777" w:rsidR="00FE6518" w:rsidRDefault="00FE6518" w:rsidP="00BC661C">
      <w:pPr>
        <w:spacing w:after="200" w:line="276" w:lineRule="auto"/>
        <w:rPr>
          <w:rFonts w:ascii="Arial" w:hAnsi="Arial" w:cs="Arial"/>
          <w:bCs/>
        </w:rPr>
      </w:pPr>
      <w:r w:rsidRPr="00FE6518">
        <w:rPr>
          <w:rFonts w:ascii="Arial" w:hAnsi="Arial" w:cs="Arial"/>
          <w:bCs/>
        </w:rPr>
        <w:t xml:space="preserve">Trinity College </w:t>
      </w:r>
      <w:r>
        <w:rPr>
          <w:rFonts w:ascii="Arial" w:hAnsi="Arial" w:cs="Arial"/>
          <w:bCs/>
        </w:rPr>
        <w:t xml:space="preserve">of London ISE II or III qualifications taken at designated UKVI </w:t>
      </w:r>
      <w:r w:rsidR="006636C5">
        <w:rPr>
          <w:rFonts w:ascii="Arial" w:hAnsi="Arial" w:cs="Arial"/>
          <w:bCs/>
        </w:rPr>
        <w:t xml:space="preserve">test centre within the UK and </w:t>
      </w:r>
      <w:r>
        <w:rPr>
          <w:rFonts w:ascii="Arial" w:hAnsi="Arial" w:cs="Arial"/>
          <w:bCs/>
        </w:rPr>
        <w:t>therefore defined as</w:t>
      </w:r>
      <w:r w:rsidR="006636C5">
        <w:rPr>
          <w:rFonts w:ascii="Arial" w:hAnsi="Arial" w:cs="Arial"/>
          <w:bCs/>
        </w:rPr>
        <w:t xml:space="preserve"> a Secure English Language Test </w:t>
      </w:r>
      <w:r>
        <w:rPr>
          <w:rFonts w:ascii="Arial" w:hAnsi="Arial" w:cs="Arial"/>
          <w:bCs/>
        </w:rPr>
        <w:t>(SELT) are accepted.</w:t>
      </w:r>
    </w:p>
    <w:p w14:paraId="0843836F" w14:textId="77777777" w:rsidR="00FE6518" w:rsidRDefault="00FE6518" w:rsidP="00BC661C">
      <w:pPr>
        <w:spacing w:after="200" w:line="276" w:lineRule="auto"/>
        <w:rPr>
          <w:rFonts w:ascii="Arial" w:hAnsi="Arial" w:cs="Arial"/>
          <w:bCs/>
        </w:rPr>
      </w:pPr>
      <w:r>
        <w:rPr>
          <w:rFonts w:ascii="Arial" w:hAnsi="Arial" w:cs="Arial"/>
          <w:bCs/>
        </w:rPr>
        <w:t>These tests are recognised for all levels of study.</w:t>
      </w:r>
    </w:p>
    <w:p w14:paraId="2115DD38" w14:textId="77777777" w:rsidR="00551906" w:rsidRDefault="0004058B" w:rsidP="00BC661C">
      <w:pPr>
        <w:spacing w:after="200" w:line="276" w:lineRule="auto"/>
        <w:rPr>
          <w:rFonts w:ascii="Arial" w:hAnsi="Arial" w:cs="Arial"/>
          <w:bCs/>
        </w:rPr>
      </w:pPr>
      <w:r>
        <w:rPr>
          <w:rFonts w:ascii="Arial" w:hAnsi="Arial" w:cs="Arial"/>
          <w:bCs/>
        </w:rPr>
        <w:t>The University will accept</w:t>
      </w:r>
      <w:r w:rsidR="00551906">
        <w:rPr>
          <w:rFonts w:ascii="Arial" w:hAnsi="Arial" w:cs="Arial"/>
          <w:bCs/>
        </w:rPr>
        <w:t xml:space="preserve"> a Trinity Colleg</w:t>
      </w:r>
      <w:r>
        <w:rPr>
          <w:rFonts w:ascii="Arial" w:hAnsi="Arial" w:cs="Arial"/>
          <w:bCs/>
        </w:rPr>
        <w:t>e of London ISE II pass overall with a merit or above</w:t>
      </w:r>
      <w:r w:rsidR="00551906">
        <w:rPr>
          <w:rFonts w:ascii="Arial" w:hAnsi="Arial" w:cs="Arial"/>
          <w:bCs/>
        </w:rPr>
        <w:t xml:space="preserve"> in each component part.</w:t>
      </w:r>
    </w:p>
    <w:p w14:paraId="5ED4610B" w14:textId="77777777" w:rsidR="00551906" w:rsidRDefault="0004058B" w:rsidP="00BC661C">
      <w:pPr>
        <w:spacing w:after="200" w:line="276" w:lineRule="auto"/>
        <w:rPr>
          <w:rFonts w:ascii="Arial" w:hAnsi="Arial" w:cs="Arial"/>
          <w:bCs/>
        </w:rPr>
      </w:pPr>
      <w:r>
        <w:rPr>
          <w:rFonts w:ascii="Arial" w:hAnsi="Arial" w:cs="Arial"/>
          <w:bCs/>
        </w:rPr>
        <w:t>The University will accept</w:t>
      </w:r>
      <w:r w:rsidR="00551906">
        <w:rPr>
          <w:rFonts w:ascii="Arial" w:hAnsi="Arial" w:cs="Arial"/>
          <w:bCs/>
        </w:rPr>
        <w:t xml:space="preserve"> a Trinity College of London ISE III with a pass overall and with passes or above in each component part.</w:t>
      </w:r>
    </w:p>
    <w:p w14:paraId="149BC993" w14:textId="77777777" w:rsidR="00AE55C6" w:rsidRDefault="00AE55C6" w:rsidP="00BC661C">
      <w:pPr>
        <w:spacing w:after="200" w:line="276" w:lineRule="auto"/>
        <w:rPr>
          <w:rFonts w:ascii="Arial" w:hAnsi="Arial" w:cs="Arial"/>
          <w:bCs/>
        </w:rPr>
      </w:pPr>
    </w:p>
    <w:p w14:paraId="3790D96E" w14:textId="2B0F4E18" w:rsidR="00B2798B" w:rsidRPr="00C80943" w:rsidRDefault="00B2798B" w:rsidP="00C80943">
      <w:pPr>
        <w:pStyle w:val="ParagraffRhestr"/>
        <w:numPr>
          <w:ilvl w:val="0"/>
          <w:numId w:val="19"/>
        </w:numPr>
        <w:spacing w:after="200" w:line="276" w:lineRule="auto"/>
        <w:rPr>
          <w:rFonts w:asciiTheme="majorHAnsi" w:eastAsiaTheme="majorEastAsia" w:hAnsiTheme="majorHAnsi" w:cstheme="majorBidi"/>
          <w:color w:val="365F91" w:themeColor="accent1" w:themeShade="BF"/>
          <w:sz w:val="32"/>
          <w:szCs w:val="32"/>
        </w:rPr>
      </w:pPr>
      <w:r w:rsidRPr="00C80943">
        <w:rPr>
          <w:rFonts w:asciiTheme="majorHAnsi" w:eastAsiaTheme="majorEastAsia" w:hAnsiTheme="majorHAnsi" w:cstheme="majorBidi"/>
          <w:color w:val="365F91" w:themeColor="accent1" w:themeShade="BF"/>
          <w:sz w:val="32"/>
          <w:szCs w:val="32"/>
        </w:rPr>
        <w:t>Language Cert</w:t>
      </w:r>
      <w:r w:rsidR="00A7599E" w:rsidRPr="00C80943">
        <w:rPr>
          <w:rFonts w:asciiTheme="majorHAnsi" w:eastAsiaTheme="majorEastAsia" w:hAnsiTheme="majorHAnsi" w:cstheme="majorBidi"/>
          <w:color w:val="365F91" w:themeColor="accent1" w:themeShade="BF"/>
          <w:sz w:val="32"/>
          <w:szCs w:val="32"/>
        </w:rPr>
        <w:t xml:space="preserve"> </w:t>
      </w:r>
      <w:r w:rsidR="00D173B1" w:rsidRPr="00C80943">
        <w:rPr>
          <w:rFonts w:asciiTheme="majorHAnsi" w:eastAsiaTheme="majorEastAsia" w:hAnsiTheme="majorHAnsi" w:cstheme="majorBidi"/>
          <w:color w:val="365F91" w:themeColor="accent1" w:themeShade="BF"/>
          <w:sz w:val="32"/>
          <w:szCs w:val="32"/>
        </w:rPr>
        <w:t>International ESOL</w:t>
      </w:r>
      <w:r w:rsidR="0004058B" w:rsidRPr="00C80943">
        <w:rPr>
          <w:rFonts w:asciiTheme="majorHAnsi" w:eastAsiaTheme="majorEastAsia" w:hAnsiTheme="majorHAnsi" w:cstheme="majorBidi"/>
          <w:color w:val="365F91" w:themeColor="accent1" w:themeShade="BF"/>
          <w:sz w:val="32"/>
          <w:szCs w:val="32"/>
        </w:rPr>
        <w:t xml:space="preserve"> SELT B2 or C1</w:t>
      </w:r>
    </w:p>
    <w:p w14:paraId="4AF2204F" w14:textId="77777777" w:rsidR="00B2798B" w:rsidRDefault="00B2798B" w:rsidP="00BC661C">
      <w:pPr>
        <w:spacing w:after="200" w:line="276" w:lineRule="auto"/>
        <w:rPr>
          <w:rFonts w:ascii="Arial" w:hAnsi="Arial" w:cs="Arial"/>
          <w:bCs/>
        </w:rPr>
      </w:pPr>
      <w:r>
        <w:rPr>
          <w:rFonts w:ascii="Arial" w:hAnsi="Arial" w:cs="Arial"/>
          <w:bCs/>
        </w:rPr>
        <w:t>Must be undertaken at a UKVI recognised test centre.</w:t>
      </w:r>
    </w:p>
    <w:p w14:paraId="45CE5E40" w14:textId="77777777" w:rsidR="00B2798B" w:rsidRDefault="00B2798B" w:rsidP="00BC661C">
      <w:pPr>
        <w:spacing w:after="200" w:line="276" w:lineRule="auto"/>
        <w:rPr>
          <w:rFonts w:ascii="Arial" w:hAnsi="Arial" w:cs="Arial"/>
          <w:bCs/>
        </w:rPr>
      </w:pPr>
      <w:r>
        <w:rPr>
          <w:rFonts w:ascii="Arial" w:hAnsi="Arial" w:cs="Arial"/>
          <w:bCs/>
        </w:rPr>
        <w:t>Minimum score in all four components 33/50</w:t>
      </w:r>
      <w:r w:rsidR="000713EA">
        <w:rPr>
          <w:rFonts w:ascii="Arial" w:hAnsi="Arial" w:cs="Arial"/>
          <w:bCs/>
        </w:rPr>
        <w:t xml:space="preserve"> required.</w:t>
      </w:r>
    </w:p>
    <w:p w14:paraId="19029824" w14:textId="77777777" w:rsidR="00B2798B" w:rsidRDefault="00B2798B" w:rsidP="00BC661C">
      <w:pPr>
        <w:spacing w:after="200" w:line="276" w:lineRule="auto"/>
        <w:rPr>
          <w:rFonts w:ascii="Arial" w:hAnsi="Arial" w:cs="Arial"/>
          <w:bCs/>
        </w:rPr>
      </w:pPr>
    </w:p>
    <w:p w14:paraId="13935D38" w14:textId="77777777" w:rsidR="00B2798B" w:rsidRPr="00C80943" w:rsidRDefault="00AE55C6" w:rsidP="00BC661C">
      <w:pPr>
        <w:spacing w:after="200" w:line="276" w:lineRule="auto"/>
        <w:rPr>
          <w:rFonts w:asciiTheme="majorHAnsi" w:eastAsiaTheme="majorEastAsia" w:hAnsiTheme="majorHAnsi" w:cstheme="majorBidi"/>
          <w:color w:val="365F91" w:themeColor="accent1" w:themeShade="BF"/>
          <w:sz w:val="32"/>
          <w:szCs w:val="32"/>
        </w:rPr>
      </w:pPr>
      <w:r w:rsidRPr="00C80943">
        <w:rPr>
          <w:rFonts w:asciiTheme="majorHAnsi" w:eastAsiaTheme="majorEastAsia" w:hAnsiTheme="majorHAnsi" w:cstheme="majorBidi"/>
          <w:color w:val="365F91" w:themeColor="accent1" w:themeShade="BF"/>
          <w:sz w:val="32"/>
          <w:szCs w:val="32"/>
        </w:rPr>
        <w:t xml:space="preserve">     14. </w:t>
      </w:r>
      <w:r w:rsidR="00B2798B" w:rsidRPr="00C80943">
        <w:rPr>
          <w:rFonts w:asciiTheme="majorHAnsi" w:eastAsiaTheme="majorEastAsia" w:hAnsiTheme="majorHAnsi" w:cstheme="majorBidi"/>
          <w:color w:val="365F91" w:themeColor="accent1" w:themeShade="BF"/>
          <w:sz w:val="32"/>
          <w:szCs w:val="32"/>
        </w:rPr>
        <w:t>International Baccalaureate</w:t>
      </w:r>
    </w:p>
    <w:p w14:paraId="176BF368" w14:textId="77777777" w:rsidR="00B2798B" w:rsidRDefault="00B2798B" w:rsidP="00BC661C">
      <w:pPr>
        <w:spacing w:after="200" w:line="276" w:lineRule="auto"/>
        <w:rPr>
          <w:rFonts w:ascii="Arial" w:hAnsi="Arial" w:cs="Arial"/>
          <w:bCs/>
        </w:rPr>
      </w:pPr>
      <w:r>
        <w:rPr>
          <w:rFonts w:ascii="Arial" w:hAnsi="Arial" w:cs="Arial"/>
          <w:bCs/>
        </w:rPr>
        <w:t>The University will require Higher Level 5 or Standard Level 5 Language A or Higher Level 5 or Standard Level 5 Language B</w:t>
      </w:r>
    </w:p>
    <w:p w14:paraId="236589E4" w14:textId="77777777" w:rsidR="00B2798B" w:rsidRDefault="00B2798B" w:rsidP="00BC661C">
      <w:pPr>
        <w:spacing w:after="200" w:line="276" w:lineRule="auto"/>
        <w:rPr>
          <w:rFonts w:ascii="Arial" w:hAnsi="Arial" w:cs="Arial"/>
          <w:bCs/>
        </w:rPr>
      </w:pPr>
    </w:p>
    <w:p w14:paraId="0967B0A5" w14:textId="4825CA33" w:rsidR="00B2798B" w:rsidRDefault="00B2798B" w:rsidP="00C80943">
      <w:pPr>
        <w:pStyle w:val="Pennawd1"/>
        <w:numPr>
          <w:ilvl w:val="0"/>
          <w:numId w:val="19"/>
        </w:numPr>
      </w:pPr>
      <w:r w:rsidRPr="00AE55C6">
        <w:t>Cambridge IGCSE</w:t>
      </w:r>
    </w:p>
    <w:p w14:paraId="157F1A6F" w14:textId="77777777" w:rsidR="00C80943" w:rsidRPr="00C80943" w:rsidRDefault="00C80943" w:rsidP="00C80943">
      <w:pPr>
        <w:pStyle w:val="ParagraffRhestr"/>
      </w:pPr>
    </w:p>
    <w:p w14:paraId="69F061FC" w14:textId="3DE524BC" w:rsidR="00B2798B" w:rsidRDefault="00B2798B" w:rsidP="00BC661C">
      <w:pPr>
        <w:spacing w:after="200" w:line="276" w:lineRule="auto"/>
        <w:rPr>
          <w:rFonts w:ascii="Arial" w:hAnsi="Arial" w:cs="Arial"/>
          <w:bCs/>
        </w:rPr>
      </w:pPr>
      <w:r>
        <w:rPr>
          <w:rFonts w:ascii="Arial" w:hAnsi="Arial" w:cs="Arial"/>
          <w:bCs/>
        </w:rPr>
        <w:t>Minimum Grade C (grade 4) in IGCSE in English as a Second Language satisfy the English Language proficiency requirement for undergraduate study.</w:t>
      </w:r>
    </w:p>
    <w:p w14:paraId="1ABF0994" w14:textId="77777777" w:rsidR="00C80943" w:rsidRDefault="00C80943" w:rsidP="00BC661C">
      <w:pPr>
        <w:spacing w:after="200" w:line="276" w:lineRule="auto"/>
        <w:rPr>
          <w:rFonts w:ascii="Arial" w:hAnsi="Arial" w:cs="Arial"/>
          <w:bCs/>
        </w:rPr>
      </w:pPr>
    </w:p>
    <w:p w14:paraId="45EBFBA7" w14:textId="5FA20253" w:rsidR="00B2798B" w:rsidRDefault="00AE55C6" w:rsidP="00C80943">
      <w:pPr>
        <w:pStyle w:val="Pennawd1"/>
      </w:pPr>
      <w:r>
        <w:t xml:space="preserve">     </w:t>
      </w:r>
      <w:r w:rsidRPr="00AE55C6">
        <w:t>16.</w:t>
      </w:r>
      <w:r>
        <w:t xml:space="preserve"> </w:t>
      </w:r>
      <w:r w:rsidR="00B2798B" w:rsidRPr="00AE55C6">
        <w:t>Accepted Specific Qualifications</w:t>
      </w:r>
    </w:p>
    <w:p w14:paraId="6540257B" w14:textId="77777777" w:rsidR="00C80943" w:rsidRPr="00C80943" w:rsidRDefault="00C80943" w:rsidP="00C80943"/>
    <w:p w14:paraId="09222038" w14:textId="77777777" w:rsidR="00B2798B" w:rsidRPr="00B2798B" w:rsidRDefault="00B2798B" w:rsidP="00BC661C">
      <w:pPr>
        <w:spacing w:after="200" w:line="276" w:lineRule="auto"/>
        <w:rPr>
          <w:rFonts w:ascii="Arial" w:hAnsi="Arial" w:cs="Arial"/>
          <w:bCs/>
        </w:rPr>
      </w:pPr>
      <w:r>
        <w:rPr>
          <w:rFonts w:ascii="Arial" w:hAnsi="Arial" w:cs="Arial"/>
          <w:bCs/>
        </w:rPr>
        <w:t xml:space="preserve">The University regularly reviews the English Language qualification it accepts in line with general use in the UK Higher Educations sector and its own experience of student performance. This can be aligned to planned recruitment activity on a </w:t>
      </w:r>
      <w:r w:rsidR="00D727DA">
        <w:rPr>
          <w:rFonts w:ascii="Arial" w:hAnsi="Arial" w:cs="Arial"/>
          <w:bCs/>
        </w:rPr>
        <w:t>country-by-country</w:t>
      </w:r>
      <w:r>
        <w:rPr>
          <w:rFonts w:ascii="Arial" w:hAnsi="Arial" w:cs="Arial"/>
          <w:bCs/>
        </w:rPr>
        <w:t xml:space="preserve"> basis. Following a review of both past performance of students from certain countries and a review of UK Higher Education sectoral practice the following country specific qualifications are accepted.</w:t>
      </w:r>
    </w:p>
    <w:p w14:paraId="7D3AC30E" w14:textId="77777777" w:rsidR="00551906" w:rsidRDefault="00DD79BC" w:rsidP="00BC661C">
      <w:pPr>
        <w:spacing w:after="200" w:line="276" w:lineRule="auto"/>
        <w:rPr>
          <w:rFonts w:ascii="Arial" w:hAnsi="Arial" w:cs="Arial"/>
          <w:b/>
        </w:rPr>
      </w:pPr>
      <w:r w:rsidRPr="00DD79BC">
        <w:rPr>
          <w:rFonts w:ascii="Arial" w:hAnsi="Arial" w:cs="Arial"/>
          <w:b/>
        </w:rPr>
        <w:t>Table of Specific qualifications</w:t>
      </w:r>
    </w:p>
    <w:tbl>
      <w:tblPr>
        <w:tblStyle w:val="GridTabl"/>
        <w:tblW w:w="0" w:type="auto"/>
        <w:tblLook w:val="04A0" w:firstRow="1" w:lastRow="0" w:firstColumn="1" w:lastColumn="0" w:noHBand="0" w:noVBand="1"/>
      </w:tblPr>
      <w:tblGrid>
        <w:gridCol w:w="4510"/>
        <w:gridCol w:w="4506"/>
      </w:tblGrid>
      <w:tr w:rsidR="00DD79BC" w14:paraId="70BBE11D" w14:textId="77777777" w:rsidTr="001920C0">
        <w:tc>
          <w:tcPr>
            <w:tcW w:w="4510" w:type="dxa"/>
          </w:tcPr>
          <w:p w14:paraId="5259F190" w14:textId="77777777" w:rsidR="00DD79BC" w:rsidRDefault="00DD79BC" w:rsidP="00BC661C">
            <w:pPr>
              <w:spacing w:after="200" w:line="276" w:lineRule="auto"/>
              <w:rPr>
                <w:rFonts w:ascii="Arial" w:hAnsi="Arial" w:cs="Arial"/>
                <w:b/>
              </w:rPr>
            </w:pPr>
            <w:r>
              <w:rPr>
                <w:rFonts w:ascii="Arial" w:hAnsi="Arial" w:cs="Arial"/>
                <w:b/>
              </w:rPr>
              <w:t>Qualification</w:t>
            </w:r>
          </w:p>
        </w:tc>
        <w:tc>
          <w:tcPr>
            <w:tcW w:w="4506" w:type="dxa"/>
          </w:tcPr>
          <w:p w14:paraId="5F94F65B" w14:textId="77777777" w:rsidR="00DD79BC" w:rsidRDefault="00DD79BC" w:rsidP="00BC661C">
            <w:pPr>
              <w:spacing w:after="200" w:line="276" w:lineRule="auto"/>
              <w:rPr>
                <w:rFonts w:ascii="Arial" w:hAnsi="Arial" w:cs="Arial"/>
                <w:b/>
              </w:rPr>
            </w:pPr>
            <w:r>
              <w:rPr>
                <w:rFonts w:ascii="Arial" w:hAnsi="Arial" w:cs="Arial"/>
                <w:b/>
              </w:rPr>
              <w:t>Level</w:t>
            </w:r>
          </w:p>
        </w:tc>
      </w:tr>
      <w:tr w:rsidR="00DD79BC" w14:paraId="122F12DF" w14:textId="77777777" w:rsidTr="001920C0">
        <w:tc>
          <w:tcPr>
            <w:tcW w:w="4510" w:type="dxa"/>
          </w:tcPr>
          <w:p w14:paraId="72B8107D" w14:textId="77777777" w:rsidR="00DD79BC" w:rsidRPr="00DD79BC" w:rsidRDefault="00DD79BC" w:rsidP="00BC661C">
            <w:pPr>
              <w:spacing w:after="200" w:line="276" w:lineRule="auto"/>
              <w:rPr>
                <w:rFonts w:ascii="Arial" w:hAnsi="Arial" w:cs="Arial"/>
                <w:bCs/>
              </w:rPr>
            </w:pPr>
            <w:r>
              <w:rPr>
                <w:rFonts w:ascii="Arial" w:hAnsi="Arial" w:cs="Arial"/>
                <w:bCs/>
              </w:rPr>
              <w:t>Botswana BGCSE, English</w:t>
            </w:r>
          </w:p>
        </w:tc>
        <w:tc>
          <w:tcPr>
            <w:tcW w:w="4506" w:type="dxa"/>
          </w:tcPr>
          <w:p w14:paraId="1A5D8E76" w14:textId="77777777" w:rsidR="00DD79BC" w:rsidRPr="00DD79BC" w:rsidRDefault="00DD79BC" w:rsidP="00BC661C">
            <w:pPr>
              <w:spacing w:after="200" w:line="276" w:lineRule="auto"/>
              <w:rPr>
                <w:rFonts w:ascii="Arial" w:hAnsi="Arial" w:cs="Arial"/>
                <w:bCs/>
              </w:rPr>
            </w:pPr>
            <w:r w:rsidRPr="00DD79BC">
              <w:rPr>
                <w:rFonts w:ascii="Arial" w:hAnsi="Arial" w:cs="Arial"/>
                <w:bCs/>
              </w:rPr>
              <w:t>Grade C or above</w:t>
            </w:r>
          </w:p>
        </w:tc>
      </w:tr>
      <w:tr w:rsidR="00DD79BC" w14:paraId="432BBD19" w14:textId="77777777" w:rsidTr="001920C0">
        <w:tc>
          <w:tcPr>
            <w:tcW w:w="4510" w:type="dxa"/>
          </w:tcPr>
          <w:p w14:paraId="32F3ABDC" w14:textId="77777777" w:rsidR="00DD79BC" w:rsidRPr="00DD79BC" w:rsidRDefault="00DD79BC" w:rsidP="00BC661C">
            <w:pPr>
              <w:spacing w:after="200" w:line="276" w:lineRule="auto"/>
              <w:rPr>
                <w:rFonts w:ascii="Arial" w:hAnsi="Arial" w:cs="Arial"/>
                <w:bCs/>
              </w:rPr>
            </w:pPr>
            <w:r w:rsidRPr="00DD79BC">
              <w:rPr>
                <w:rFonts w:ascii="Arial" w:hAnsi="Arial" w:cs="Arial"/>
                <w:bCs/>
              </w:rPr>
              <w:t>Cameroon GCE O Level</w:t>
            </w:r>
          </w:p>
        </w:tc>
        <w:tc>
          <w:tcPr>
            <w:tcW w:w="4506" w:type="dxa"/>
          </w:tcPr>
          <w:p w14:paraId="4914EF43" w14:textId="77777777" w:rsidR="00DD79BC" w:rsidRPr="00DD79BC" w:rsidRDefault="00DD79BC" w:rsidP="00BC661C">
            <w:pPr>
              <w:spacing w:after="200" w:line="276" w:lineRule="auto"/>
              <w:rPr>
                <w:rFonts w:ascii="Arial" w:hAnsi="Arial" w:cs="Arial"/>
                <w:bCs/>
              </w:rPr>
            </w:pPr>
            <w:r>
              <w:rPr>
                <w:rFonts w:ascii="Arial" w:hAnsi="Arial" w:cs="Arial"/>
                <w:bCs/>
              </w:rPr>
              <w:t>Grade C or above</w:t>
            </w:r>
          </w:p>
        </w:tc>
      </w:tr>
      <w:tr w:rsidR="00D92776" w14:paraId="661AE143" w14:textId="77777777" w:rsidTr="001920C0">
        <w:tc>
          <w:tcPr>
            <w:tcW w:w="4510" w:type="dxa"/>
          </w:tcPr>
          <w:p w14:paraId="0002472C" w14:textId="77777777" w:rsidR="00D92776" w:rsidRPr="00DD79BC" w:rsidRDefault="00D92776" w:rsidP="00BC661C">
            <w:pPr>
              <w:spacing w:after="200" w:line="276" w:lineRule="auto"/>
              <w:rPr>
                <w:rFonts w:ascii="Arial" w:hAnsi="Arial" w:cs="Arial"/>
                <w:bCs/>
              </w:rPr>
            </w:pPr>
            <w:r w:rsidRPr="00E82B6D">
              <w:rPr>
                <w:rFonts w:ascii="Arial" w:hAnsi="Arial" w:cs="Arial"/>
                <w:bCs/>
              </w:rPr>
              <w:t>HKDSE Hong Kong Diploma of Secondary Education</w:t>
            </w:r>
          </w:p>
        </w:tc>
        <w:tc>
          <w:tcPr>
            <w:tcW w:w="4506" w:type="dxa"/>
          </w:tcPr>
          <w:p w14:paraId="7271035A" w14:textId="77777777" w:rsidR="00D92776" w:rsidRDefault="00D92776" w:rsidP="00BC661C">
            <w:pPr>
              <w:spacing w:after="200" w:line="276" w:lineRule="auto"/>
              <w:rPr>
                <w:rFonts w:ascii="Arial" w:hAnsi="Arial" w:cs="Arial"/>
                <w:bCs/>
              </w:rPr>
            </w:pPr>
            <w:r w:rsidRPr="00E82B6D">
              <w:rPr>
                <w:rFonts w:ascii="Arial" w:hAnsi="Arial" w:cs="Arial"/>
                <w:bCs/>
              </w:rPr>
              <w:t>Level 4 in English Language (with a minimum of Level 3 in each skill) plus successful pass of interview UWTSD English Language Assessor</w:t>
            </w:r>
            <w:r>
              <w:rPr>
                <w:rFonts w:ascii="Arial" w:hAnsi="Arial" w:cs="Arial"/>
                <w:bCs/>
              </w:rPr>
              <w:t>.</w:t>
            </w:r>
          </w:p>
          <w:p w14:paraId="749A7F84" w14:textId="77777777" w:rsidR="00D92776" w:rsidRPr="00DD79BC" w:rsidRDefault="00D92776" w:rsidP="00BC661C">
            <w:pPr>
              <w:spacing w:after="200" w:line="276" w:lineRule="auto"/>
              <w:rPr>
                <w:rFonts w:ascii="Arial" w:hAnsi="Arial" w:cs="Arial"/>
                <w:bCs/>
              </w:rPr>
            </w:pPr>
            <w:r>
              <w:rPr>
                <w:rFonts w:ascii="Arial" w:hAnsi="Arial" w:cs="Arial"/>
                <w:bCs/>
              </w:rPr>
              <w:t>This is an interim arrangement for admissions 2023-2024 and is subject to review.</w:t>
            </w:r>
          </w:p>
        </w:tc>
      </w:tr>
      <w:tr w:rsidR="00D92776" w14:paraId="49502282" w14:textId="77777777" w:rsidTr="001920C0">
        <w:tc>
          <w:tcPr>
            <w:tcW w:w="4510" w:type="dxa"/>
          </w:tcPr>
          <w:p w14:paraId="3040C05A" w14:textId="77777777" w:rsidR="00D92776" w:rsidRPr="00E82B6D" w:rsidRDefault="00D92776" w:rsidP="00BC661C">
            <w:pPr>
              <w:spacing w:after="200" w:line="276" w:lineRule="auto"/>
              <w:rPr>
                <w:rFonts w:ascii="Arial" w:hAnsi="Arial" w:cs="Arial"/>
                <w:bCs/>
              </w:rPr>
            </w:pPr>
            <w:r w:rsidRPr="00E82B6D">
              <w:rPr>
                <w:rFonts w:ascii="Arial" w:hAnsi="Arial" w:cs="Arial"/>
                <w:bCs/>
              </w:rPr>
              <w:t>Indian Standard XII, English Language with the exception of Punjab and Haryana exam boards</w:t>
            </w:r>
            <w:r>
              <w:rPr>
                <w:rFonts w:ascii="Arial" w:hAnsi="Arial" w:cs="Arial"/>
                <w:b/>
              </w:rPr>
              <w:t>.</w:t>
            </w:r>
          </w:p>
        </w:tc>
        <w:tc>
          <w:tcPr>
            <w:tcW w:w="4506" w:type="dxa"/>
          </w:tcPr>
          <w:p w14:paraId="3F1FFD95" w14:textId="77777777" w:rsidR="00D92776" w:rsidRPr="00E82B6D" w:rsidRDefault="00D92776" w:rsidP="00BC661C">
            <w:pPr>
              <w:spacing w:after="200" w:line="276" w:lineRule="auto"/>
              <w:rPr>
                <w:rFonts w:ascii="Arial" w:hAnsi="Arial" w:cs="Arial"/>
                <w:bCs/>
              </w:rPr>
            </w:pPr>
            <w:r w:rsidRPr="00E82B6D">
              <w:rPr>
                <w:rFonts w:ascii="Arial" w:hAnsi="Arial" w:cs="Arial"/>
                <w:bCs/>
              </w:rPr>
              <w:t>Overall pass mark 70% or above</w:t>
            </w:r>
          </w:p>
        </w:tc>
      </w:tr>
      <w:tr w:rsidR="00D92776" w14:paraId="60FFADAB" w14:textId="77777777" w:rsidTr="001920C0">
        <w:tc>
          <w:tcPr>
            <w:tcW w:w="4510" w:type="dxa"/>
          </w:tcPr>
          <w:p w14:paraId="2248A5DA" w14:textId="77777777" w:rsidR="00D92776" w:rsidRPr="00E82B6D" w:rsidRDefault="00D92776" w:rsidP="00BC661C">
            <w:pPr>
              <w:spacing w:after="200" w:line="276" w:lineRule="auto"/>
              <w:rPr>
                <w:rFonts w:ascii="Arial" w:hAnsi="Arial" w:cs="Arial"/>
                <w:bCs/>
              </w:rPr>
            </w:pPr>
            <w:r w:rsidRPr="00E82B6D">
              <w:rPr>
                <w:rFonts w:ascii="Arial" w:hAnsi="Arial" w:cs="Arial"/>
                <w:bCs/>
              </w:rPr>
              <w:t>Malaysian 119 syllabus (UCLES)</w:t>
            </w:r>
          </w:p>
        </w:tc>
        <w:tc>
          <w:tcPr>
            <w:tcW w:w="4506" w:type="dxa"/>
          </w:tcPr>
          <w:p w14:paraId="580F60C1" w14:textId="77777777" w:rsidR="00D92776" w:rsidRPr="00E82B6D" w:rsidRDefault="00D92776" w:rsidP="00BC661C">
            <w:pPr>
              <w:spacing w:after="200" w:line="276" w:lineRule="auto"/>
              <w:rPr>
                <w:rFonts w:ascii="Arial" w:hAnsi="Arial" w:cs="Arial"/>
                <w:bCs/>
              </w:rPr>
            </w:pPr>
            <w:r w:rsidRPr="00E82B6D">
              <w:rPr>
                <w:rFonts w:ascii="Arial" w:hAnsi="Arial" w:cs="Arial"/>
                <w:bCs/>
              </w:rPr>
              <w:t>Grade C or above</w:t>
            </w:r>
          </w:p>
        </w:tc>
      </w:tr>
      <w:tr w:rsidR="00D92776" w14:paraId="00A25E41" w14:textId="77777777" w:rsidTr="001920C0">
        <w:tc>
          <w:tcPr>
            <w:tcW w:w="4510" w:type="dxa"/>
          </w:tcPr>
          <w:p w14:paraId="4BB665FE" w14:textId="77777777" w:rsidR="00D92776" w:rsidRDefault="00D92776" w:rsidP="00BC661C">
            <w:pPr>
              <w:spacing w:after="200" w:line="276" w:lineRule="auto"/>
              <w:rPr>
                <w:rFonts w:ascii="Arial" w:hAnsi="Arial" w:cs="Arial"/>
                <w:b/>
              </w:rPr>
            </w:pPr>
            <w:r>
              <w:rPr>
                <w:rFonts w:ascii="Arial" w:hAnsi="Arial" w:cs="Arial"/>
                <w:bCs/>
              </w:rPr>
              <w:t xml:space="preserve">Norway </w:t>
            </w:r>
            <w:proofErr w:type="spellStart"/>
            <w:r>
              <w:rPr>
                <w:rFonts w:ascii="Arial" w:hAnsi="Arial" w:cs="Arial"/>
                <w:bCs/>
              </w:rPr>
              <w:t>Vitnemal</w:t>
            </w:r>
            <w:proofErr w:type="spellEnd"/>
          </w:p>
        </w:tc>
        <w:tc>
          <w:tcPr>
            <w:tcW w:w="4506" w:type="dxa"/>
          </w:tcPr>
          <w:p w14:paraId="2F739831" w14:textId="77777777" w:rsidR="00D92776" w:rsidRPr="00E82B6D" w:rsidRDefault="00D92776" w:rsidP="00BC661C">
            <w:pPr>
              <w:spacing w:after="200" w:line="276" w:lineRule="auto"/>
              <w:rPr>
                <w:rFonts w:ascii="Arial" w:hAnsi="Arial" w:cs="Arial"/>
                <w:bCs/>
              </w:rPr>
            </w:pPr>
            <w:r w:rsidRPr="00E82B6D">
              <w:rPr>
                <w:rFonts w:ascii="Arial" w:hAnsi="Arial" w:cs="Arial"/>
                <w:bCs/>
              </w:rPr>
              <w:t>Grade 4 in English</w:t>
            </w:r>
          </w:p>
        </w:tc>
      </w:tr>
      <w:tr w:rsidR="00D92776" w14:paraId="08BDD89A" w14:textId="77777777" w:rsidTr="001920C0">
        <w:tc>
          <w:tcPr>
            <w:tcW w:w="4510" w:type="dxa"/>
          </w:tcPr>
          <w:p w14:paraId="70069DE8" w14:textId="77777777" w:rsidR="00D92776" w:rsidRPr="00E82B6D" w:rsidRDefault="00D92776" w:rsidP="00BC661C">
            <w:pPr>
              <w:spacing w:after="200" w:line="276" w:lineRule="auto"/>
              <w:rPr>
                <w:rFonts w:ascii="Arial" w:hAnsi="Arial" w:cs="Arial"/>
                <w:bCs/>
              </w:rPr>
            </w:pPr>
            <w:r w:rsidRPr="00E82B6D">
              <w:rPr>
                <w:rFonts w:ascii="Arial" w:hAnsi="Arial" w:cs="Arial"/>
                <w:bCs/>
              </w:rPr>
              <w:t>Ugandan Certificate of Education UCE</w:t>
            </w:r>
          </w:p>
        </w:tc>
        <w:tc>
          <w:tcPr>
            <w:tcW w:w="4506" w:type="dxa"/>
          </w:tcPr>
          <w:p w14:paraId="48E4B342" w14:textId="77777777" w:rsidR="00D92776" w:rsidRPr="00E82B6D" w:rsidRDefault="00D92776" w:rsidP="00BC661C">
            <w:pPr>
              <w:spacing w:after="200" w:line="276" w:lineRule="auto"/>
              <w:rPr>
                <w:rFonts w:ascii="Arial" w:hAnsi="Arial" w:cs="Arial"/>
                <w:bCs/>
              </w:rPr>
            </w:pPr>
            <w:r w:rsidRPr="009E6A5C">
              <w:rPr>
                <w:rFonts w:ascii="Arial" w:hAnsi="Arial" w:cs="Arial"/>
                <w:bCs/>
              </w:rPr>
              <w:t>Grade 6 or above</w:t>
            </w:r>
          </w:p>
        </w:tc>
      </w:tr>
      <w:tr w:rsidR="00D92776" w14:paraId="2E9B114A" w14:textId="77777777" w:rsidTr="001920C0">
        <w:tc>
          <w:tcPr>
            <w:tcW w:w="4510" w:type="dxa"/>
          </w:tcPr>
          <w:p w14:paraId="762B3574" w14:textId="77777777" w:rsidR="00D92776" w:rsidRPr="00E82B6D" w:rsidRDefault="00D92776" w:rsidP="00BC661C">
            <w:pPr>
              <w:spacing w:after="200" w:line="276" w:lineRule="auto"/>
              <w:rPr>
                <w:rFonts w:ascii="Arial" w:hAnsi="Arial" w:cs="Arial"/>
                <w:bCs/>
              </w:rPr>
            </w:pPr>
            <w:r>
              <w:rPr>
                <w:rFonts w:ascii="Arial" w:hAnsi="Arial" w:cs="Arial"/>
                <w:bCs/>
              </w:rPr>
              <w:lastRenderedPageBreak/>
              <w:t>SQA HND Business</w:t>
            </w:r>
          </w:p>
        </w:tc>
        <w:tc>
          <w:tcPr>
            <w:tcW w:w="4506" w:type="dxa"/>
          </w:tcPr>
          <w:p w14:paraId="72AE951B" w14:textId="77777777" w:rsidR="00D92776" w:rsidRPr="00E82B6D" w:rsidRDefault="00D92776" w:rsidP="00BC661C">
            <w:pPr>
              <w:spacing w:after="200" w:line="276" w:lineRule="auto"/>
              <w:rPr>
                <w:rFonts w:ascii="Arial" w:hAnsi="Arial" w:cs="Arial"/>
                <w:bCs/>
              </w:rPr>
            </w:pPr>
            <w:r w:rsidRPr="009E6A5C">
              <w:rPr>
                <w:rFonts w:ascii="Arial" w:hAnsi="Arial" w:cs="Arial"/>
                <w:bCs/>
              </w:rPr>
              <w:t>Pass plus successful pass of interview with UWTSD English Language Assessor</w:t>
            </w:r>
          </w:p>
        </w:tc>
      </w:tr>
      <w:tr w:rsidR="00D92776" w14:paraId="61D2F386" w14:textId="77777777" w:rsidTr="001920C0">
        <w:tc>
          <w:tcPr>
            <w:tcW w:w="4510" w:type="dxa"/>
          </w:tcPr>
          <w:p w14:paraId="0DF30DB1" w14:textId="77777777" w:rsidR="00D92776" w:rsidRPr="00E82B6D" w:rsidRDefault="00D92776" w:rsidP="00BC661C">
            <w:pPr>
              <w:spacing w:after="200" w:line="276" w:lineRule="auto"/>
              <w:rPr>
                <w:rFonts w:ascii="Arial" w:hAnsi="Arial" w:cs="Arial"/>
                <w:bCs/>
              </w:rPr>
            </w:pPr>
            <w:r w:rsidRPr="009E6A5C">
              <w:rPr>
                <w:rFonts w:ascii="Arial" w:hAnsi="Arial" w:cs="Arial"/>
                <w:bCs/>
              </w:rPr>
              <w:t>Nigeria and Ghana WAEC</w:t>
            </w:r>
          </w:p>
        </w:tc>
        <w:tc>
          <w:tcPr>
            <w:tcW w:w="4506" w:type="dxa"/>
          </w:tcPr>
          <w:p w14:paraId="4060EF8E" w14:textId="77777777" w:rsidR="00D92776" w:rsidRPr="009E6A5C" w:rsidRDefault="00D92776" w:rsidP="00BC661C">
            <w:pPr>
              <w:spacing w:after="200" w:line="276" w:lineRule="auto"/>
              <w:rPr>
                <w:rFonts w:ascii="Arial" w:hAnsi="Arial" w:cs="Arial"/>
                <w:bCs/>
              </w:rPr>
            </w:pPr>
            <w:r w:rsidRPr="009E6A5C">
              <w:rPr>
                <w:rFonts w:ascii="Arial" w:hAnsi="Arial" w:cs="Arial"/>
                <w:bCs/>
              </w:rPr>
              <w:t>Grade C6 English or above for all levels of study</w:t>
            </w:r>
          </w:p>
        </w:tc>
      </w:tr>
    </w:tbl>
    <w:p w14:paraId="0D961AFC" w14:textId="77777777" w:rsidR="00C80943" w:rsidRPr="00C80943" w:rsidRDefault="00C80943" w:rsidP="00C80943">
      <w:pPr>
        <w:pStyle w:val="Pennawd1"/>
        <w:rPr>
          <w:sz w:val="24"/>
          <w:szCs w:val="24"/>
        </w:rPr>
      </w:pPr>
    </w:p>
    <w:p w14:paraId="74D54CD2" w14:textId="370D201F" w:rsidR="00AE55C6" w:rsidRDefault="00AE55C6" w:rsidP="00C80943">
      <w:pPr>
        <w:pStyle w:val="Pennawd1"/>
      </w:pPr>
      <w:r w:rsidRPr="00AE55C6">
        <w:t>17.</w:t>
      </w:r>
      <w:r w:rsidR="009E6A5C" w:rsidRPr="00AE55C6">
        <w:t xml:space="preserve">Reviewing the </w:t>
      </w:r>
      <w:r w:rsidR="00E92DE5" w:rsidRPr="00AE55C6">
        <w:t>Policy</w:t>
      </w:r>
    </w:p>
    <w:p w14:paraId="26B7F890" w14:textId="77777777" w:rsidR="00C80943" w:rsidRPr="00C80943" w:rsidRDefault="00C80943" w:rsidP="00C80943"/>
    <w:p w14:paraId="35F0F8C5" w14:textId="77777777" w:rsidR="00E92DE5" w:rsidRPr="00AE55C6" w:rsidRDefault="00E92DE5" w:rsidP="00BC661C">
      <w:pPr>
        <w:spacing w:after="200" w:line="276" w:lineRule="auto"/>
        <w:rPr>
          <w:rFonts w:ascii="Arial" w:hAnsi="Arial" w:cs="Arial"/>
          <w:b/>
          <w:sz w:val="28"/>
          <w:szCs w:val="28"/>
        </w:rPr>
      </w:pPr>
      <w:r>
        <w:rPr>
          <w:rFonts w:ascii="Arial" w:hAnsi="Arial" w:cs="Arial"/>
          <w:bCs/>
        </w:rPr>
        <w:t xml:space="preserve">The University regularly reviews the English language qualifications that it </w:t>
      </w:r>
      <w:r w:rsidR="00D727DA">
        <w:rPr>
          <w:rFonts w:ascii="Arial" w:hAnsi="Arial" w:cs="Arial"/>
          <w:bCs/>
        </w:rPr>
        <w:t>accepts,</w:t>
      </w:r>
      <w:r>
        <w:rPr>
          <w:rFonts w:ascii="Arial" w:hAnsi="Arial" w:cs="Arial"/>
          <w:bCs/>
        </w:rPr>
        <w:t xml:space="preserve"> and the above policy may change in line with student performance and developments in the sector.</w:t>
      </w:r>
    </w:p>
    <w:p w14:paraId="7884675E" w14:textId="77777777" w:rsidR="00682E7D" w:rsidRPr="008C1F2B" w:rsidRDefault="00682E7D" w:rsidP="008C1F2B">
      <w:pPr>
        <w:rPr>
          <w:rFonts w:ascii="Arial" w:hAnsi="Arial" w:cs="Arial"/>
          <w:sz w:val="22"/>
          <w:szCs w:val="22"/>
        </w:rPr>
        <w:sectPr w:rsidR="00682E7D" w:rsidRPr="008C1F2B" w:rsidSect="00BC661C">
          <w:pgSz w:w="11906" w:h="16838"/>
          <w:pgMar w:top="1440" w:right="1080" w:bottom="1440" w:left="1080" w:header="708" w:footer="708" w:gutter="0"/>
          <w:pgNumType w:start="0"/>
          <w:cols w:space="708"/>
          <w:titlePg/>
          <w:docGrid w:linePitch="360"/>
        </w:sectPr>
      </w:pPr>
    </w:p>
    <w:p w14:paraId="0A7E7E22" w14:textId="77777777" w:rsidR="008C1F2B" w:rsidRDefault="008C1F2B">
      <w:pPr>
        <w:spacing w:after="200" w:line="276" w:lineRule="auto"/>
        <w:rPr>
          <w:rFonts w:ascii="Arial" w:hAnsi="Arial" w:cs="Arial"/>
          <w:sz w:val="22"/>
          <w:szCs w:val="22"/>
        </w:rPr>
      </w:pPr>
    </w:p>
    <w:p w14:paraId="31B990EE" w14:textId="77777777" w:rsidR="00590E4C" w:rsidRPr="00290BD5" w:rsidRDefault="00682E7D" w:rsidP="00290BD5">
      <w:pPr>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3A8C8365" wp14:editId="39F7B4A0">
            <wp:simplePos x="0" y="0"/>
            <wp:positionH relativeFrom="column">
              <wp:posOffset>-930166</wp:posOffset>
            </wp:positionH>
            <wp:positionV relativeFrom="paragraph">
              <wp:posOffset>-914400</wp:posOffset>
            </wp:positionV>
            <wp:extent cx="7579204" cy="10720552"/>
            <wp:effectExtent l="0" t="0" r="317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3614" cy="10712644"/>
                    </a:xfrm>
                    <a:prstGeom prst="rect">
                      <a:avLst/>
                    </a:prstGeom>
                  </pic:spPr>
                </pic:pic>
              </a:graphicData>
            </a:graphic>
            <wp14:sizeRelH relativeFrom="page">
              <wp14:pctWidth>0</wp14:pctWidth>
            </wp14:sizeRelH>
            <wp14:sizeRelV relativeFrom="page">
              <wp14:pctHeight>0</wp14:pctHeight>
            </wp14:sizeRelV>
          </wp:anchor>
        </w:drawing>
      </w:r>
    </w:p>
    <w:sectPr w:rsidR="00590E4C" w:rsidRPr="00290BD5" w:rsidSect="00682E7D">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943C" w14:textId="77777777" w:rsidR="00CE6950" w:rsidRDefault="00CE6950" w:rsidP="00290BD5">
      <w:r>
        <w:separator/>
      </w:r>
    </w:p>
  </w:endnote>
  <w:endnote w:type="continuationSeparator" w:id="0">
    <w:p w14:paraId="1B1D106B" w14:textId="77777777" w:rsidR="00CE6950" w:rsidRDefault="00CE6950" w:rsidP="0029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86661216"/>
      <w:docPartObj>
        <w:docPartGallery w:val="Page Numbers (Bottom of Page)"/>
        <w:docPartUnique/>
      </w:docPartObj>
    </w:sdtPr>
    <w:sdtContent>
      <w:sdt>
        <w:sdtPr>
          <w:rPr>
            <w:rFonts w:ascii="Arial" w:hAnsi="Arial" w:cs="Arial"/>
            <w:sz w:val="20"/>
            <w:szCs w:val="20"/>
          </w:rPr>
          <w:id w:val="-1669238322"/>
          <w:docPartObj>
            <w:docPartGallery w:val="Page Numbers (Top of Page)"/>
            <w:docPartUnique/>
          </w:docPartObj>
        </w:sdtPr>
        <w:sdtContent>
          <w:p w14:paraId="0313A649" w14:textId="77777777" w:rsidR="00C028CC" w:rsidRDefault="00C028CC">
            <w:pPr>
              <w:pStyle w:val="Troedyn"/>
              <w:jc w:val="center"/>
              <w:rPr>
                <w:rFonts w:ascii="Arial" w:hAnsi="Arial" w:cs="Arial"/>
                <w:sz w:val="20"/>
                <w:szCs w:val="20"/>
              </w:rPr>
            </w:pPr>
          </w:p>
          <w:p w14:paraId="23DEF538" w14:textId="77777777" w:rsidR="00590E4C" w:rsidRPr="00590E4C" w:rsidRDefault="00590E4C">
            <w:pPr>
              <w:pStyle w:val="Troedyn"/>
              <w:jc w:val="center"/>
              <w:rPr>
                <w:rFonts w:ascii="Arial" w:hAnsi="Arial" w:cs="Arial"/>
                <w:sz w:val="20"/>
                <w:szCs w:val="20"/>
              </w:rPr>
            </w:pPr>
            <w:r w:rsidRPr="00590E4C">
              <w:rPr>
                <w:rFonts w:ascii="Arial" w:hAnsi="Arial" w:cs="Arial"/>
                <w:sz w:val="20"/>
                <w:szCs w:val="20"/>
              </w:rPr>
              <w:t xml:space="preserve">Page </w:t>
            </w:r>
            <w:r w:rsidRPr="00590E4C">
              <w:rPr>
                <w:rFonts w:ascii="Arial" w:hAnsi="Arial" w:cs="Arial"/>
                <w:b/>
                <w:bCs/>
                <w:sz w:val="20"/>
                <w:szCs w:val="20"/>
              </w:rPr>
              <w:fldChar w:fldCharType="begin"/>
            </w:r>
            <w:r w:rsidRPr="00590E4C">
              <w:rPr>
                <w:rFonts w:ascii="Arial" w:hAnsi="Arial" w:cs="Arial"/>
                <w:b/>
                <w:bCs/>
                <w:sz w:val="20"/>
                <w:szCs w:val="20"/>
              </w:rPr>
              <w:instrText xml:space="preserve"> PAGE </w:instrText>
            </w:r>
            <w:r w:rsidRPr="00590E4C">
              <w:rPr>
                <w:rFonts w:ascii="Arial" w:hAnsi="Arial" w:cs="Arial"/>
                <w:b/>
                <w:bCs/>
                <w:sz w:val="20"/>
                <w:szCs w:val="20"/>
              </w:rPr>
              <w:fldChar w:fldCharType="separate"/>
            </w:r>
            <w:r w:rsidR="000F5AFE">
              <w:rPr>
                <w:rFonts w:ascii="Arial" w:hAnsi="Arial" w:cs="Arial"/>
                <w:b/>
                <w:bCs/>
                <w:noProof/>
                <w:sz w:val="20"/>
                <w:szCs w:val="20"/>
              </w:rPr>
              <w:t>4</w:t>
            </w:r>
            <w:r w:rsidRPr="00590E4C">
              <w:rPr>
                <w:rFonts w:ascii="Arial" w:hAnsi="Arial" w:cs="Arial"/>
                <w:b/>
                <w:bCs/>
                <w:sz w:val="20"/>
                <w:szCs w:val="20"/>
              </w:rPr>
              <w:fldChar w:fldCharType="end"/>
            </w:r>
            <w:r w:rsidRPr="00590E4C">
              <w:rPr>
                <w:rFonts w:ascii="Arial" w:hAnsi="Arial" w:cs="Arial"/>
                <w:sz w:val="20"/>
                <w:szCs w:val="20"/>
              </w:rPr>
              <w:t xml:space="preserve"> of </w:t>
            </w:r>
            <w:r w:rsidRPr="00590E4C">
              <w:rPr>
                <w:rFonts w:ascii="Arial" w:hAnsi="Arial" w:cs="Arial"/>
                <w:b/>
                <w:bCs/>
                <w:sz w:val="20"/>
                <w:szCs w:val="20"/>
              </w:rPr>
              <w:fldChar w:fldCharType="begin"/>
            </w:r>
            <w:r w:rsidRPr="00590E4C">
              <w:rPr>
                <w:rFonts w:ascii="Arial" w:hAnsi="Arial" w:cs="Arial"/>
                <w:b/>
                <w:bCs/>
                <w:sz w:val="20"/>
                <w:szCs w:val="20"/>
              </w:rPr>
              <w:instrText xml:space="preserve"> NUMPAGES  </w:instrText>
            </w:r>
            <w:r w:rsidRPr="00590E4C">
              <w:rPr>
                <w:rFonts w:ascii="Arial" w:hAnsi="Arial" w:cs="Arial"/>
                <w:b/>
                <w:bCs/>
                <w:sz w:val="20"/>
                <w:szCs w:val="20"/>
              </w:rPr>
              <w:fldChar w:fldCharType="separate"/>
            </w:r>
            <w:r w:rsidR="000F5AFE">
              <w:rPr>
                <w:rFonts w:ascii="Arial" w:hAnsi="Arial" w:cs="Arial"/>
                <w:b/>
                <w:bCs/>
                <w:noProof/>
                <w:sz w:val="20"/>
                <w:szCs w:val="20"/>
              </w:rPr>
              <w:t>9</w:t>
            </w:r>
            <w:r w:rsidRPr="00590E4C">
              <w:rPr>
                <w:rFonts w:ascii="Arial" w:hAnsi="Arial" w:cs="Arial"/>
                <w:b/>
                <w:bCs/>
                <w:sz w:val="20"/>
                <w:szCs w:val="20"/>
              </w:rPr>
              <w:fldChar w:fldCharType="end"/>
            </w:r>
          </w:p>
        </w:sdtContent>
      </w:sdt>
    </w:sdtContent>
  </w:sdt>
  <w:p w14:paraId="3B722FC0" w14:textId="77777777" w:rsidR="00590E4C" w:rsidRDefault="00590E4C">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2037" w14:textId="77777777" w:rsidR="00CE6950" w:rsidRDefault="00CE6950" w:rsidP="00290BD5">
      <w:r>
        <w:separator/>
      </w:r>
    </w:p>
  </w:footnote>
  <w:footnote w:type="continuationSeparator" w:id="0">
    <w:p w14:paraId="4AE866C1" w14:textId="77777777" w:rsidR="00CE6950" w:rsidRDefault="00CE6950" w:rsidP="0029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B9A" w14:textId="08574BEA" w:rsidR="00290BD5" w:rsidRDefault="00BC661C">
    <w:pPr>
      <w:pStyle w:val="Pennyn"/>
    </w:pPr>
    <w:r>
      <w:rPr>
        <w:noProof/>
      </w:rPr>
      <w:drawing>
        <wp:inline distT="0" distB="0" distL="0" distR="0" wp14:anchorId="4CA97762" wp14:editId="56EAFBB1">
          <wp:extent cx="1701800" cy="682865"/>
          <wp:effectExtent l="0" t="0" r="0" b="3175"/>
          <wp:docPr id="4" name="Llun 4" descr="UWTSD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un 4" descr="UWTSD logo with name."/>
                  <pic:cNvPicPr/>
                </pic:nvPicPr>
                <pic:blipFill>
                  <a:blip r:embed="rId1">
                    <a:extLst>
                      <a:ext uri="{28A0092B-C50C-407E-A947-70E740481C1C}">
                        <a14:useLocalDpi xmlns:a14="http://schemas.microsoft.com/office/drawing/2010/main" val="0"/>
                      </a:ext>
                    </a:extLst>
                  </a:blip>
                  <a:stretch>
                    <a:fillRect/>
                  </a:stretch>
                </pic:blipFill>
                <pic:spPr>
                  <a:xfrm>
                    <a:off x="0" y="0"/>
                    <a:ext cx="1720361" cy="690313"/>
                  </a:xfrm>
                  <a:prstGeom prst="rect">
                    <a:avLst/>
                  </a:prstGeom>
                </pic:spPr>
              </pic:pic>
            </a:graphicData>
          </a:graphic>
        </wp:inline>
      </w:drawing>
    </w:r>
  </w:p>
  <w:p w14:paraId="18080A01" w14:textId="77777777" w:rsidR="005C0815" w:rsidRDefault="005C0815">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1E99" w14:textId="77777777" w:rsidR="00682E7D" w:rsidRDefault="00682E7D">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Pennawd3"/>
      <w:lvlText w:val="%1.%2.%3"/>
      <w:lvlJc w:val="left"/>
      <w:pPr>
        <w:tabs>
          <w:tab w:val="num" w:pos="720"/>
        </w:tabs>
        <w:ind w:left="720" w:hanging="720"/>
      </w:pPr>
      <w:rPr>
        <w:rFonts w:hint="default"/>
      </w:rPr>
    </w:lvl>
    <w:lvl w:ilvl="3">
      <w:start w:val="1"/>
      <w:numFmt w:val="decimal"/>
      <w:pStyle w:val="Pennawd4"/>
      <w:lvlText w:val="%1.%2.%3.%4"/>
      <w:lvlJc w:val="left"/>
      <w:pPr>
        <w:tabs>
          <w:tab w:val="num" w:pos="864"/>
        </w:tabs>
        <w:ind w:left="864" w:hanging="864"/>
      </w:pPr>
      <w:rPr>
        <w:rFonts w:hint="default"/>
      </w:rPr>
    </w:lvl>
    <w:lvl w:ilvl="4">
      <w:start w:val="1"/>
      <w:numFmt w:val="decimal"/>
      <w:pStyle w:val="Pennawd5"/>
      <w:lvlText w:val="%1.%2.%3.%4.%5"/>
      <w:lvlJc w:val="left"/>
      <w:pPr>
        <w:tabs>
          <w:tab w:val="num" w:pos="1008"/>
        </w:tabs>
        <w:ind w:left="1008" w:hanging="1008"/>
      </w:pPr>
      <w:rPr>
        <w:rFonts w:hint="default"/>
      </w:rPr>
    </w:lvl>
    <w:lvl w:ilvl="5">
      <w:start w:val="1"/>
      <w:numFmt w:val="decimal"/>
      <w:pStyle w:val="Pennawd6"/>
      <w:lvlText w:val="%1.%2.%3.%4.%5.%6"/>
      <w:lvlJc w:val="left"/>
      <w:pPr>
        <w:tabs>
          <w:tab w:val="num" w:pos="1152"/>
        </w:tabs>
        <w:ind w:left="1152" w:hanging="1152"/>
      </w:pPr>
      <w:rPr>
        <w:rFonts w:hint="default"/>
      </w:rPr>
    </w:lvl>
    <w:lvl w:ilvl="6">
      <w:start w:val="1"/>
      <w:numFmt w:val="decimal"/>
      <w:pStyle w:val="Pennawd7"/>
      <w:lvlText w:val="%1.%2.%3.%4.%5.%6.%7"/>
      <w:lvlJc w:val="left"/>
      <w:pPr>
        <w:tabs>
          <w:tab w:val="num" w:pos="1296"/>
        </w:tabs>
        <w:ind w:left="1296" w:hanging="1296"/>
      </w:pPr>
      <w:rPr>
        <w:rFonts w:hint="default"/>
        <w:b w:val="0"/>
        <w:i w:val="0"/>
      </w:rPr>
    </w:lvl>
    <w:lvl w:ilvl="7">
      <w:start w:val="1"/>
      <w:numFmt w:val="decimal"/>
      <w:pStyle w:val="Pennawd8"/>
      <w:lvlText w:val="%1.%2.%3.%4.%5.%6.%7.%8"/>
      <w:lvlJc w:val="left"/>
      <w:pPr>
        <w:tabs>
          <w:tab w:val="num" w:pos="1440"/>
        </w:tabs>
        <w:ind w:left="1440" w:hanging="1440"/>
      </w:pPr>
      <w:rPr>
        <w:rFonts w:hint="default"/>
      </w:rPr>
    </w:lvl>
    <w:lvl w:ilvl="8">
      <w:start w:val="1"/>
      <w:numFmt w:val="decimal"/>
      <w:pStyle w:val="Pennawd9"/>
      <w:lvlText w:val="%1.%2.%3.%4.%5.%6.%7.%8.%9"/>
      <w:lvlJc w:val="left"/>
      <w:pPr>
        <w:tabs>
          <w:tab w:val="num" w:pos="1584"/>
        </w:tabs>
        <w:ind w:left="1584" w:hanging="1584"/>
      </w:pPr>
      <w:rPr>
        <w:rFonts w:hint="default"/>
      </w:rPr>
    </w:lvl>
  </w:abstractNum>
  <w:abstractNum w:abstractNumId="1" w15:restartNumberingAfterBreak="0">
    <w:nsid w:val="0B9632D4"/>
    <w:multiLevelType w:val="hybridMultilevel"/>
    <w:tmpl w:val="4CB4E4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06616"/>
    <w:multiLevelType w:val="hybridMultilevel"/>
    <w:tmpl w:val="B3B6F752"/>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 w15:restartNumberingAfterBreak="0">
    <w:nsid w:val="149260E8"/>
    <w:multiLevelType w:val="hybridMultilevel"/>
    <w:tmpl w:val="16C8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D07FFB"/>
    <w:multiLevelType w:val="hybridMultilevel"/>
    <w:tmpl w:val="6492D27C"/>
    <w:lvl w:ilvl="0" w:tplc="E9DA1762">
      <w:start w:val="16"/>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41E18"/>
    <w:multiLevelType w:val="hybridMultilevel"/>
    <w:tmpl w:val="782EE8CC"/>
    <w:lvl w:ilvl="0" w:tplc="876E1BC4">
      <w:start w:val="14"/>
      <w:numFmt w:val="decimal"/>
      <w:lvlText w:val="%1."/>
      <w:lvlJc w:val="left"/>
      <w:pPr>
        <w:ind w:left="1128" w:hanging="384"/>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6" w15:restartNumberingAfterBreak="0">
    <w:nsid w:val="2F5B790E"/>
    <w:multiLevelType w:val="hybridMultilevel"/>
    <w:tmpl w:val="F8D4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86671"/>
    <w:multiLevelType w:val="hybridMultilevel"/>
    <w:tmpl w:val="B968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78B6"/>
    <w:multiLevelType w:val="hybridMultilevel"/>
    <w:tmpl w:val="ECD092DC"/>
    <w:lvl w:ilvl="0" w:tplc="C7BAA6BC">
      <w:start w:val="17"/>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B16ED"/>
    <w:multiLevelType w:val="hybridMultilevel"/>
    <w:tmpl w:val="955690AE"/>
    <w:lvl w:ilvl="0" w:tplc="E19838B2">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E3301A"/>
    <w:multiLevelType w:val="hybridMultilevel"/>
    <w:tmpl w:val="1520EEBA"/>
    <w:lvl w:ilvl="0" w:tplc="C3E82594">
      <w:start w:val="15"/>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6522B"/>
    <w:multiLevelType w:val="hybridMultilevel"/>
    <w:tmpl w:val="8020D89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594B60FF"/>
    <w:multiLevelType w:val="hybridMultilevel"/>
    <w:tmpl w:val="B0F42C8C"/>
    <w:lvl w:ilvl="0" w:tplc="AE4E50AE">
      <w:start w:val="1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C69BD"/>
    <w:multiLevelType w:val="hybridMultilevel"/>
    <w:tmpl w:val="03867D76"/>
    <w:lvl w:ilvl="0" w:tplc="A4BAF34C">
      <w:start w:val="3"/>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953AE0"/>
    <w:multiLevelType w:val="hybridMultilevel"/>
    <w:tmpl w:val="014643F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17140"/>
    <w:multiLevelType w:val="hybridMultilevel"/>
    <w:tmpl w:val="9BFC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31E27"/>
    <w:multiLevelType w:val="hybridMultilevel"/>
    <w:tmpl w:val="B74C7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32973"/>
    <w:multiLevelType w:val="multilevel"/>
    <w:tmpl w:val="9CDA0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BC3CA7"/>
    <w:multiLevelType w:val="hybridMultilevel"/>
    <w:tmpl w:val="18F23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4B4DF9"/>
    <w:multiLevelType w:val="hybridMultilevel"/>
    <w:tmpl w:val="5AA26B96"/>
    <w:lvl w:ilvl="0" w:tplc="26B8B702">
      <w:start w:val="15"/>
      <w:numFmt w:val="decimal"/>
      <w:lvlText w:val="%1."/>
      <w:lvlJc w:val="left"/>
      <w:pPr>
        <w:ind w:left="1128" w:hanging="384"/>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num w:numId="1" w16cid:durableId="361637613">
    <w:abstractNumId w:val="0"/>
  </w:num>
  <w:num w:numId="2" w16cid:durableId="861287093">
    <w:abstractNumId w:val="18"/>
  </w:num>
  <w:num w:numId="3" w16cid:durableId="1766727695">
    <w:abstractNumId w:val="1"/>
  </w:num>
  <w:num w:numId="4" w16cid:durableId="1835949245">
    <w:abstractNumId w:val="3"/>
  </w:num>
  <w:num w:numId="5" w16cid:durableId="1609465479">
    <w:abstractNumId w:val="15"/>
  </w:num>
  <w:num w:numId="6" w16cid:durableId="1168711235">
    <w:abstractNumId w:val="13"/>
  </w:num>
  <w:num w:numId="7" w16cid:durableId="1745568912">
    <w:abstractNumId w:val="6"/>
  </w:num>
  <w:num w:numId="8" w16cid:durableId="570314679">
    <w:abstractNumId w:val="14"/>
  </w:num>
  <w:num w:numId="9" w16cid:durableId="393309736">
    <w:abstractNumId w:val="7"/>
  </w:num>
  <w:num w:numId="10" w16cid:durableId="1440416954">
    <w:abstractNumId w:val="12"/>
  </w:num>
  <w:num w:numId="11" w16cid:durableId="1347561784">
    <w:abstractNumId w:val="16"/>
  </w:num>
  <w:num w:numId="12" w16cid:durableId="1062293971">
    <w:abstractNumId w:val="17"/>
  </w:num>
  <w:num w:numId="13" w16cid:durableId="547257469">
    <w:abstractNumId w:val="9"/>
  </w:num>
  <w:num w:numId="14" w16cid:durableId="1080718375">
    <w:abstractNumId w:val="5"/>
  </w:num>
  <w:num w:numId="15" w16cid:durableId="1933928297">
    <w:abstractNumId w:val="19"/>
  </w:num>
  <w:num w:numId="16" w16cid:durableId="1882473004">
    <w:abstractNumId w:val="10"/>
  </w:num>
  <w:num w:numId="17" w16cid:durableId="1438142049">
    <w:abstractNumId w:val="4"/>
  </w:num>
  <w:num w:numId="18" w16cid:durableId="810950114">
    <w:abstractNumId w:val="8"/>
  </w:num>
  <w:num w:numId="19" w16cid:durableId="57822158">
    <w:abstractNumId w:val="2"/>
  </w:num>
  <w:num w:numId="20" w16cid:durableId="15951674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77"/>
    <w:rsid w:val="000360BE"/>
    <w:rsid w:val="0004058B"/>
    <w:rsid w:val="000713EA"/>
    <w:rsid w:val="00091F76"/>
    <w:rsid w:val="000F0FB8"/>
    <w:rsid w:val="000F5AFE"/>
    <w:rsid w:val="00154FC6"/>
    <w:rsid w:val="0018443C"/>
    <w:rsid w:val="001920C0"/>
    <w:rsid w:val="00192776"/>
    <w:rsid w:val="001A6260"/>
    <w:rsid w:val="001D1817"/>
    <w:rsid w:val="00233F2C"/>
    <w:rsid w:val="0024102D"/>
    <w:rsid w:val="00290BD5"/>
    <w:rsid w:val="002D27ED"/>
    <w:rsid w:val="00344C0D"/>
    <w:rsid w:val="003A39E1"/>
    <w:rsid w:val="003A623E"/>
    <w:rsid w:val="004A7962"/>
    <w:rsid w:val="005232ED"/>
    <w:rsid w:val="00551906"/>
    <w:rsid w:val="00561CD1"/>
    <w:rsid w:val="00564F7F"/>
    <w:rsid w:val="00567033"/>
    <w:rsid w:val="00590E4C"/>
    <w:rsid w:val="005A5D17"/>
    <w:rsid w:val="005C0815"/>
    <w:rsid w:val="006149E7"/>
    <w:rsid w:val="006636C5"/>
    <w:rsid w:val="00682E7D"/>
    <w:rsid w:val="00707A28"/>
    <w:rsid w:val="007727ED"/>
    <w:rsid w:val="00787E3C"/>
    <w:rsid w:val="007B1D46"/>
    <w:rsid w:val="00801DDA"/>
    <w:rsid w:val="00896F1D"/>
    <w:rsid w:val="008B521D"/>
    <w:rsid w:val="008C01A2"/>
    <w:rsid w:val="008C1F2B"/>
    <w:rsid w:val="009E6A5C"/>
    <w:rsid w:val="00A63E4B"/>
    <w:rsid w:val="00A66930"/>
    <w:rsid w:val="00A7599E"/>
    <w:rsid w:val="00A94BAC"/>
    <w:rsid w:val="00AD6907"/>
    <w:rsid w:val="00AE55C6"/>
    <w:rsid w:val="00B2798B"/>
    <w:rsid w:val="00B37C90"/>
    <w:rsid w:val="00B44E85"/>
    <w:rsid w:val="00B52A01"/>
    <w:rsid w:val="00B54EF1"/>
    <w:rsid w:val="00BB520D"/>
    <w:rsid w:val="00BC2092"/>
    <w:rsid w:val="00BC661C"/>
    <w:rsid w:val="00C028CC"/>
    <w:rsid w:val="00C34B15"/>
    <w:rsid w:val="00C80943"/>
    <w:rsid w:val="00C96577"/>
    <w:rsid w:val="00C96CE7"/>
    <w:rsid w:val="00CD4326"/>
    <w:rsid w:val="00CE6950"/>
    <w:rsid w:val="00D173B1"/>
    <w:rsid w:val="00D34BC8"/>
    <w:rsid w:val="00D41398"/>
    <w:rsid w:val="00D53027"/>
    <w:rsid w:val="00D727DA"/>
    <w:rsid w:val="00D92776"/>
    <w:rsid w:val="00DD79BC"/>
    <w:rsid w:val="00DE5776"/>
    <w:rsid w:val="00E82B6D"/>
    <w:rsid w:val="00E92DE5"/>
    <w:rsid w:val="00EC6811"/>
    <w:rsid w:val="00FD5B59"/>
    <w:rsid w:val="00FE434A"/>
    <w:rsid w:val="00FE65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24FD2"/>
  <w15:docId w15:val="{5450AA23-B0A3-4586-BCB7-D7C1DE3F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15"/>
    <w:pPr>
      <w:spacing w:after="0" w:line="240" w:lineRule="auto"/>
    </w:pPr>
    <w:rPr>
      <w:rFonts w:ascii="Verdana" w:eastAsia="Times New Roman" w:hAnsi="Verdana" w:cs="Times New Roman"/>
      <w:sz w:val="24"/>
      <w:szCs w:val="24"/>
      <w:lang w:eastAsia="en-GB"/>
    </w:rPr>
  </w:style>
  <w:style w:type="paragraph" w:styleId="Pennawd1">
    <w:name w:val="heading 1"/>
    <w:basedOn w:val="Normal"/>
    <w:next w:val="Normal"/>
    <w:link w:val="Pennawd1Nod"/>
    <w:uiPriority w:val="9"/>
    <w:qFormat/>
    <w:rsid w:val="00BC66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nnawd3">
    <w:name w:val="heading 3"/>
    <w:basedOn w:val="Normal"/>
    <w:next w:val="Normal"/>
    <w:link w:val="Pennawd3Nod"/>
    <w:qFormat/>
    <w:rsid w:val="00C34B15"/>
    <w:pPr>
      <w:keepNext/>
      <w:numPr>
        <w:ilvl w:val="2"/>
        <w:numId w:val="1"/>
      </w:numPr>
      <w:spacing w:before="240" w:after="60"/>
      <w:outlineLvl w:val="2"/>
    </w:pPr>
    <w:rPr>
      <w:rFonts w:cs="Arial"/>
      <w:b/>
      <w:bCs/>
      <w:sz w:val="26"/>
      <w:szCs w:val="26"/>
      <w:lang w:eastAsia="en-US"/>
    </w:rPr>
  </w:style>
  <w:style w:type="paragraph" w:styleId="Pennawd4">
    <w:name w:val="heading 4"/>
    <w:basedOn w:val="Normal"/>
    <w:next w:val="Normal"/>
    <w:link w:val="Pennawd4Nod"/>
    <w:qFormat/>
    <w:rsid w:val="00C34B15"/>
    <w:pPr>
      <w:keepNext/>
      <w:numPr>
        <w:ilvl w:val="3"/>
        <w:numId w:val="1"/>
      </w:numPr>
      <w:spacing w:before="240" w:after="60"/>
      <w:outlineLvl w:val="3"/>
    </w:pPr>
    <w:rPr>
      <w:b/>
      <w:bCs/>
      <w:sz w:val="28"/>
      <w:szCs w:val="28"/>
      <w:lang w:eastAsia="en-US"/>
    </w:rPr>
  </w:style>
  <w:style w:type="paragraph" w:styleId="Pennawd5">
    <w:name w:val="heading 5"/>
    <w:basedOn w:val="Normal"/>
    <w:next w:val="Normal"/>
    <w:link w:val="Pennawd5Nod"/>
    <w:qFormat/>
    <w:rsid w:val="00C34B15"/>
    <w:pPr>
      <w:numPr>
        <w:ilvl w:val="4"/>
        <w:numId w:val="1"/>
      </w:numPr>
      <w:spacing w:before="240" w:after="60"/>
      <w:outlineLvl w:val="4"/>
    </w:pPr>
    <w:rPr>
      <w:b/>
      <w:bCs/>
      <w:i/>
      <w:iCs/>
      <w:sz w:val="26"/>
      <w:szCs w:val="26"/>
      <w:lang w:eastAsia="en-US"/>
    </w:rPr>
  </w:style>
  <w:style w:type="paragraph" w:styleId="Pennawd6">
    <w:name w:val="heading 6"/>
    <w:basedOn w:val="Normal"/>
    <w:next w:val="Normal"/>
    <w:link w:val="Pennawd6Nod"/>
    <w:qFormat/>
    <w:rsid w:val="00C34B15"/>
    <w:pPr>
      <w:numPr>
        <w:ilvl w:val="5"/>
        <w:numId w:val="1"/>
      </w:numPr>
      <w:spacing w:before="240" w:after="60"/>
      <w:outlineLvl w:val="5"/>
    </w:pPr>
    <w:rPr>
      <w:b/>
      <w:bCs/>
      <w:sz w:val="22"/>
      <w:szCs w:val="22"/>
      <w:lang w:eastAsia="en-US"/>
    </w:rPr>
  </w:style>
  <w:style w:type="paragraph" w:styleId="Pennawd7">
    <w:name w:val="heading 7"/>
    <w:basedOn w:val="Normal"/>
    <w:next w:val="Normal"/>
    <w:link w:val="Pennawd7Nod"/>
    <w:qFormat/>
    <w:rsid w:val="00C34B15"/>
    <w:pPr>
      <w:numPr>
        <w:ilvl w:val="6"/>
        <w:numId w:val="1"/>
      </w:numPr>
      <w:spacing w:before="240" w:after="60"/>
      <w:outlineLvl w:val="6"/>
    </w:pPr>
    <w:rPr>
      <w:lang w:eastAsia="en-US"/>
    </w:rPr>
  </w:style>
  <w:style w:type="paragraph" w:styleId="Pennawd8">
    <w:name w:val="heading 8"/>
    <w:basedOn w:val="Normal"/>
    <w:next w:val="Normal"/>
    <w:link w:val="Pennawd8Nod"/>
    <w:qFormat/>
    <w:rsid w:val="00C34B15"/>
    <w:pPr>
      <w:numPr>
        <w:ilvl w:val="7"/>
        <w:numId w:val="1"/>
      </w:numPr>
      <w:spacing w:before="240" w:after="60"/>
      <w:outlineLvl w:val="7"/>
    </w:pPr>
    <w:rPr>
      <w:i/>
      <w:iCs/>
      <w:lang w:eastAsia="en-US"/>
    </w:rPr>
  </w:style>
  <w:style w:type="paragraph" w:styleId="Pennawd9">
    <w:name w:val="heading 9"/>
    <w:basedOn w:val="Normal"/>
    <w:next w:val="Normal"/>
    <w:link w:val="Pennawd9Nod"/>
    <w:qFormat/>
    <w:rsid w:val="00C34B15"/>
    <w:pPr>
      <w:numPr>
        <w:ilvl w:val="8"/>
        <w:numId w:val="1"/>
      </w:numPr>
      <w:spacing w:before="240" w:after="60"/>
      <w:outlineLvl w:val="8"/>
    </w:pPr>
    <w:rPr>
      <w:rFonts w:cs="Arial"/>
      <w:sz w:val="22"/>
      <w:szCs w:val="22"/>
      <w:lang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3Nod">
    <w:name w:val="Pennawd 3 Nod"/>
    <w:basedOn w:val="FfontParagraffDdiofyn"/>
    <w:link w:val="Pennawd3"/>
    <w:rsid w:val="00C34B15"/>
    <w:rPr>
      <w:rFonts w:ascii="Verdana" w:eastAsia="Times New Roman" w:hAnsi="Verdana" w:cs="Arial"/>
      <w:b/>
      <w:bCs/>
      <w:sz w:val="26"/>
      <w:szCs w:val="26"/>
    </w:rPr>
  </w:style>
  <w:style w:type="character" w:customStyle="1" w:styleId="Pennawd4Nod">
    <w:name w:val="Pennawd 4 Nod"/>
    <w:basedOn w:val="FfontParagraffDdiofyn"/>
    <w:link w:val="Pennawd4"/>
    <w:rsid w:val="00C34B15"/>
    <w:rPr>
      <w:rFonts w:ascii="Verdana" w:eastAsia="Times New Roman" w:hAnsi="Verdana" w:cs="Times New Roman"/>
      <w:b/>
      <w:bCs/>
      <w:sz w:val="28"/>
      <w:szCs w:val="28"/>
    </w:rPr>
  </w:style>
  <w:style w:type="character" w:customStyle="1" w:styleId="Pennawd5Nod">
    <w:name w:val="Pennawd 5 Nod"/>
    <w:basedOn w:val="FfontParagraffDdiofyn"/>
    <w:link w:val="Pennawd5"/>
    <w:rsid w:val="00C34B15"/>
    <w:rPr>
      <w:rFonts w:ascii="Verdana" w:eastAsia="Times New Roman" w:hAnsi="Verdana" w:cs="Times New Roman"/>
      <w:b/>
      <w:bCs/>
      <w:i/>
      <w:iCs/>
      <w:sz w:val="26"/>
      <w:szCs w:val="26"/>
    </w:rPr>
  </w:style>
  <w:style w:type="character" w:customStyle="1" w:styleId="Pennawd6Nod">
    <w:name w:val="Pennawd 6 Nod"/>
    <w:basedOn w:val="FfontParagraffDdiofyn"/>
    <w:link w:val="Pennawd6"/>
    <w:rsid w:val="00C34B15"/>
    <w:rPr>
      <w:rFonts w:ascii="Verdana" w:eastAsia="Times New Roman" w:hAnsi="Verdana" w:cs="Times New Roman"/>
      <w:b/>
      <w:bCs/>
    </w:rPr>
  </w:style>
  <w:style w:type="character" w:customStyle="1" w:styleId="Pennawd7Nod">
    <w:name w:val="Pennawd 7 Nod"/>
    <w:basedOn w:val="FfontParagraffDdiofyn"/>
    <w:link w:val="Pennawd7"/>
    <w:rsid w:val="00C34B15"/>
    <w:rPr>
      <w:rFonts w:ascii="Verdana" w:eastAsia="Times New Roman" w:hAnsi="Verdana" w:cs="Times New Roman"/>
      <w:sz w:val="24"/>
      <w:szCs w:val="24"/>
    </w:rPr>
  </w:style>
  <w:style w:type="character" w:customStyle="1" w:styleId="Pennawd8Nod">
    <w:name w:val="Pennawd 8 Nod"/>
    <w:basedOn w:val="FfontParagraffDdiofyn"/>
    <w:link w:val="Pennawd8"/>
    <w:rsid w:val="00C34B15"/>
    <w:rPr>
      <w:rFonts w:ascii="Verdana" w:eastAsia="Times New Roman" w:hAnsi="Verdana" w:cs="Times New Roman"/>
      <w:i/>
      <w:iCs/>
      <w:sz w:val="24"/>
      <w:szCs w:val="24"/>
    </w:rPr>
  </w:style>
  <w:style w:type="character" w:customStyle="1" w:styleId="Pennawd9Nod">
    <w:name w:val="Pennawd 9 Nod"/>
    <w:basedOn w:val="FfontParagraffDdiofyn"/>
    <w:link w:val="Pennawd9"/>
    <w:rsid w:val="00C34B15"/>
    <w:rPr>
      <w:rFonts w:ascii="Verdana" w:eastAsia="Times New Roman" w:hAnsi="Verdana" w:cs="Arial"/>
    </w:rPr>
  </w:style>
  <w:style w:type="table" w:styleId="GridTabl">
    <w:name w:val="Table Grid"/>
    <w:basedOn w:val="TablNormal"/>
    <w:uiPriority w:val="59"/>
    <w:rsid w:val="0029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uiPriority w:val="99"/>
    <w:semiHidden/>
    <w:unhideWhenUsed/>
    <w:rsid w:val="00290BD5"/>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290BD5"/>
    <w:rPr>
      <w:rFonts w:ascii="Tahoma" w:eastAsia="Times New Roman" w:hAnsi="Tahoma" w:cs="Tahoma"/>
      <w:sz w:val="16"/>
      <w:szCs w:val="16"/>
      <w:lang w:eastAsia="en-GB"/>
    </w:rPr>
  </w:style>
  <w:style w:type="paragraph" w:styleId="Pennyn">
    <w:name w:val="header"/>
    <w:basedOn w:val="Normal"/>
    <w:link w:val="PennynNod"/>
    <w:uiPriority w:val="99"/>
    <w:unhideWhenUsed/>
    <w:rsid w:val="00290BD5"/>
    <w:pPr>
      <w:tabs>
        <w:tab w:val="center" w:pos="4513"/>
        <w:tab w:val="right" w:pos="9026"/>
      </w:tabs>
    </w:pPr>
  </w:style>
  <w:style w:type="character" w:customStyle="1" w:styleId="PennynNod">
    <w:name w:val="Pennyn Nod"/>
    <w:basedOn w:val="FfontParagraffDdiofyn"/>
    <w:link w:val="Pennyn"/>
    <w:uiPriority w:val="99"/>
    <w:rsid w:val="00290BD5"/>
    <w:rPr>
      <w:rFonts w:ascii="Verdana" w:eastAsia="Times New Roman" w:hAnsi="Verdana" w:cs="Times New Roman"/>
      <w:sz w:val="24"/>
      <w:szCs w:val="24"/>
      <w:lang w:eastAsia="en-GB"/>
    </w:rPr>
  </w:style>
  <w:style w:type="paragraph" w:styleId="Troedyn">
    <w:name w:val="footer"/>
    <w:basedOn w:val="Normal"/>
    <w:link w:val="TroedynNod"/>
    <w:uiPriority w:val="99"/>
    <w:unhideWhenUsed/>
    <w:rsid w:val="00290BD5"/>
    <w:pPr>
      <w:tabs>
        <w:tab w:val="center" w:pos="4513"/>
        <w:tab w:val="right" w:pos="9026"/>
      </w:tabs>
    </w:pPr>
  </w:style>
  <w:style w:type="character" w:customStyle="1" w:styleId="TroedynNod">
    <w:name w:val="Troedyn Nod"/>
    <w:basedOn w:val="FfontParagraffDdiofyn"/>
    <w:link w:val="Troedyn"/>
    <w:uiPriority w:val="99"/>
    <w:rsid w:val="00290BD5"/>
    <w:rPr>
      <w:rFonts w:ascii="Verdana" w:eastAsia="Times New Roman" w:hAnsi="Verdana" w:cs="Times New Roman"/>
      <w:sz w:val="24"/>
      <w:szCs w:val="24"/>
      <w:lang w:eastAsia="en-GB"/>
    </w:rPr>
  </w:style>
  <w:style w:type="character" w:styleId="Hyperddolen">
    <w:name w:val="Hyperlink"/>
    <w:basedOn w:val="FfontParagraffDdiofyn"/>
    <w:uiPriority w:val="99"/>
    <w:unhideWhenUsed/>
    <w:rsid w:val="00D53027"/>
    <w:rPr>
      <w:color w:val="0000FF" w:themeColor="hyperlink"/>
      <w:u w:val="single"/>
    </w:rPr>
  </w:style>
  <w:style w:type="paragraph" w:styleId="DimBylchau">
    <w:name w:val="No Spacing"/>
    <w:link w:val="DimBylchauNod"/>
    <w:uiPriority w:val="1"/>
    <w:qFormat/>
    <w:rsid w:val="00682E7D"/>
    <w:pPr>
      <w:spacing w:after="0" w:line="240" w:lineRule="auto"/>
    </w:pPr>
    <w:rPr>
      <w:rFonts w:eastAsiaTheme="minorEastAsia"/>
      <w:lang w:val="en-US" w:eastAsia="ja-JP"/>
    </w:rPr>
  </w:style>
  <w:style w:type="character" w:customStyle="1" w:styleId="DimBylchauNod">
    <w:name w:val="Dim Bylchau Nod"/>
    <w:basedOn w:val="FfontParagraffDdiofyn"/>
    <w:link w:val="DimBylchau"/>
    <w:uiPriority w:val="1"/>
    <w:rsid w:val="00682E7D"/>
    <w:rPr>
      <w:rFonts w:eastAsiaTheme="minorEastAsia"/>
      <w:lang w:val="en-US" w:eastAsia="ja-JP"/>
    </w:rPr>
  </w:style>
  <w:style w:type="paragraph" w:styleId="ParagraffRhestr">
    <w:name w:val="List Paragraph"/>
    <w:basedOn w:val="Normal"/>
    <w:uiPriority w:val="34"/>
    <w:qFormat/>
    <w:rsid w:val="00A94BAC"/>
    <w:pPr>
      <w:ind w:left="720"/>
      <w:contextualSpacing/>
    </w:pPr>
  </w:style>
  <w:style w:type="paragraph" w:styleId="Teitl">
    <w:name w:val="Title"/>
    <w:basedOn w:val="Normal"/>
    <w:next w:val="Normal"/>
    <w:link w:val="TeitlNod"/>
    <w:uiPriority w:val="10"/>
    <w:qFormat/>
    <w:rsid w:val="00BC661C"/>
    <w:pPr>
      <w:contextualSpacing/>
    </w:pPr>
    <w:rPr>
      <w:rFonts w:asciiTheme="majorHAnsi" w:eastAsiaTheme="majorEastAsia" w:hAnsiTheme="majorHAnsi" w:cstheme="majorBidi"/>
      <w:spacing w:val="-10"/>
      <w:kern w:val="28"/>
      <w:sz w:val="56"/>
      <w:szCs w:val="56"/>
    </w:rPr>
  </w:style>
  <w:style w:type="character" w:customStyle="1" w:styleId="TeitlNod">
    <w:name w:val="Teitl Nod"/>
    <w:basedOn w:val="FfontParagraffDdiofyn"/>
    <w:link w:val="Teitl"/>
    <w:uiPriority w:val="10"/>
    <w:rsid w:val="00BC661C"/>
    <w:rPr>
      <w:rFonts w:asciiTheme="majorHAnsi" w:eastAsiaTheme="majorEastAsia" w:hAnsiTheme="majorHAnsi" w:cstheme="majorBidi"/>
      <w:spacing w:val="-10"/>
      <w:kern w:val="28"/>
      <w:sz w:val="56"/>
      <w:szCs w:val="56"/>
      <w:lang w:eastAsia="en-GB"/>
    </w:rPr>
  </w:style>
  <w:style w:type="character" w:customStyle="1" w:styleId="Pennawd1Nod">
    <w:name w:val="Pennawd 1 Nod"/>
    <w:basedOn w:val="FfontParagraffDdiofyn"/>
    <w:link w:val="Pennawd1"/>
    <w:uiPriority w:val="9"/>
    <w:rsid w:val="00BC661C"/>
    <w:rPr>
      <w:rFonts w:asciiTheme="majorHAnsi" w:eastAsiaTheme="majorEastAsia" w:hAnsiTheme="majorHAnsi" w:cstheme="majorBidi"/>
      <w:color w:val="365F91" w:themeColor="accent1" w:themeShade="BF"/>
      <w:sz w:val="32"/>
      <w:szCs w:val="32"/>
      <w:lang w:eastAsia="en-GB"/>
    </w:rPr>
  </w:style>
  <w:style w:type="paragraph" w:styleId="Isdeitl">
    <w:name w:val="Subtitle"/>
    <w:basedOn w:val="Normal"/>
    <w:next w:val="Normal"/>
    <w:link w:val="IsdeitlNod"/>
    <w:uiPriority w:val="11"/>
    <w:qFormat/>
    <w:rsid w:val="002410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IsdeitlNod">
    <w:name w:val="Isdeitl Nod"/>
    <w:basedOn w:val="FfontParagraffDdiofyn"/>
    <w:link w:val="Isdeitl"/>
    <w:uiPriority w:val="11"/>
    <w:rsid w:val="0024102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mb2\AppData\Local\Microsoft\Windows\INetCache\Content.Outlook\XTRLYDPM\English%20Langauge%20Entry%20Requirements%20for%20Academic%20Study%20Policy%20Jan%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DCA5D1B256B479227F480D2542598" ma:contentTypeVersion="14" ma:contentTypeDescription="Create a new document." ma:contentTypeScope="" ma:versionID="a24609377eccf1077b4bbe3014c82635">
  <xsd:schema xmlns:xsd="http://www.w3.org/2001/XMLSchema" xmlns:xs="http://www.w3.org/2001/XMLSchema" xmlns:p="http://schemas.microsoft.com/office/2006/metadata/properties" xmlns:ns2="211f9404-bca0-4bcf-9c1d-965ccb6f8d2d" xmlns:ns3="303dbf9b-b85b-46a0-94f1-894078c07ecd" targetNamespace="http://schemas.microsoft.com/office/2006/metadata/properties" ma:root="true" ma:fieldsID="7e77f8ba3a9de2a01fbb0641ab8d6693" ns2:_="" ns3:_="">
    <xsd:import namespace="211f9404-bca0-4bcf-9c1d-965ccb6f8d2d"/>
    <xsd:import namespace="303dbf9b-b85b-46a0-94f1-894078c07e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f9404-bca0-4bcf-9c1d-965ccb6f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3dbf9b-b85b-46a0-94f1-894078c07e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a97a576-9b9a-4725-8082-46e909de400b}" ma:internalName="TaxCatchAll" ma:showField="CatchAllData" ma:web="303dbf9b-b85b-46a0-94f1-894078c07e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3dbf9b-b85b-46a0-94f1-894078c07ecd" xsi:nil="true"/>
    <lcf76f155ced4ddcb4097134ff3c332f xmlns="211f9404-bca0-4bcf-9c1d-965ccb6f8d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EBFC66-3848-4D2E-8BF9-4F8F8BDFF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f9404-bca0-4bcf-9c1d-965ccb6f8d2d"/>
    <ds:schemaRef ds:uri="303dbf9b-b85b-46a0-94f1-894078c07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4DB9C-F17F-413E-91F1-E72D3FF2709E}">
  <ds:schemaRefs>
    <ds:schemaRef ds:uri="http://schemas.microsoft.com/office/2006/metadata/properties"/>
    <ds:schemaRef ds:uri="http://schemas.microsoft.com/office/infopath/2007/PartnerControls"/>
    <ds:schemaRef ds:uri="303dbf9b-b85b-46a0-94f1-894078c07ecd"/>
    <ds:schemaRef ds:uri="211f9404-bca0-4bcf-9c1d-965ccb6f8d2d"/>
  </ds:schemaRefs>
</ds:datastoreItem>
</file>

<file path=customXml/itemProps3.xml><?xml version="1.0" encoding="utf-8"?>
<ds:datastoreItem xmlns:ds="http://schemas.openxmlformats.org/officeDocument/2006/customXml" ds:itemID="{ADAABD6A-A579-45BE-85E1-97C07897E876}">
  <ds:schemaRefs>
    <ds:schemaRef ds:uri="http://schemas.microsoft.com/sharepoint/v3/contenttype/forms"/>
  </ds:schemaRefs>
</ds:datastoreItem>
</file>

<file path=customXml/itemProps4.xml><?xml version="1.0" encoding="utf-8"?>
<ds:datastoreItem xmlns:ds="http://schemas.openxmlformats.org/officeDocument/2006/customXml" ds:itemID="{4716EAD8-74F9-41F7-9CEA-D25C3A1F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Langauge Entry Requirements for Academic Study Policy Jan 2023</Template>
  <TotalTime>0</TotalTime>
  <Pages>11</Pages>
  <Words>1732</Words>
  <Characters>9877</Characters>
  <Application>Microsoft Office Word</Application>
  <DocSecurity>0</DocSecurity>
  <Lines>82</Lines>
  <Paragraphs>23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UWTSD Policy Template with blank pages &amp; covers</vt:lpstr>
      <vt:lpstr>UWTSD Policy Template with blank pages &amp; covers</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UWTSD Policy Template with blank pages &amp; covers</dc:title>
  <dc:creator>user</dc:creator>
  <cp:lastModifiedBy>Fiona McLellan</cp:lastModifiedBy>
  <cp:revision>6</cp:revision>
  <cp:lastPrinted>2015-02-09T16:35:00Z</cp:lastPrinted>
  <dcterms:created xsi:type="dcterms:W3CDTF">2023-03-13T18:07:00Z</dcterms:created>
  <dcterms:modified xsi:type="dcterms:W3CDTF">2023-03-14T09:05:00Z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0x010100A22DCA5D1B256B479227F480D2542598</vt:lpwstr>
  </property>
  <property fmtid="{D5CDD505-2E9C-101B-9397-08002B2CF9AE}" pid="3" name="MediaServiceImageTags">
    <vt:lpwstr/>
  </property>
</Properties>
</file>